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0" w:rsidRPr="00E30788" w:rsidRDefault="00A42260" w:rsidP="00E30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</w:t>
      </w:r>
      <w:proofErr w:type="gramStart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  Ф е д е р а ц и я</w:t>
      </w: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A42260" w:rsidRPr="00E30788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60" w:rsidRPr="00E30788" w:rsidRDefault="00A42260" w:rsidP="00A42260">
      <w:pPr>
        <w:spacing w:after="0" w:line="240" w:lineRule="auto"/>
        <w:rPr>
          <w:sz w:val="28"/>
          <w:szCs w:val="28"/>
        </w:rPr>
      </w:pP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 </w:t>
      </w:r>
    </w:p>
    <w:p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5174" w:rsidRPr="00E30788" w:rsidRDefault="00E75174" w:rsidP="00E751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30788">
        <w:rPr>
          <w:rFonts w:ascii="Times New Roman" w:hAnsi="Times New Roman" w:cs="Times New Roman"/>
          <w:b/>
          <w:i/>
          <w:sz w:val="28"/>
          <w:szCs w:val="28"/>
        </w:rPr>
        <w:t>Об утверждении Кодекса этики и служебного поведения</w:t>
      </w:r>
    </w:p>
    <w:p w:rsidR="00A42260" w:rsidRPr="00E30788" w:rsidRDefault="00E75174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30788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служащих </w:t>
      </w:r>
      <w:r w:rsidR="00A42260" w:rsidRPr="00E30788">
        <w:rPr>
          <w:rFonts w:ascii="Times New Roman" w:hAnsi="Times New Roman" w:cs="Times New Roman"/>
          <w:b/>
          <w:i/>
          <w:sz w:val="28"/>
          <w:szCs w:val="28"/>
        </w:rPr>
        <w:t>Арамильского городского округа</w:t>
      </w:r>
    </w:p>
    <w:p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174" w:rsidRPr="00E30788" w:rsidRDefault="00075BDA" w:rsidP="00A4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078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078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Губернатора Свердловской области от 10 марта 2011 года № 166-УГ «Об утверждении Кодекса этики и служебного поведения государственных гражданских служащих Свердловской области», Уставом </w:t>
      </w:r>
      <w:proofErr w:type="spellStart"/>
      <w:r w:rsidRPr="00E30788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E30788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5174" w:rsidRPr="00E30788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правил поведения и норм служебной этики, добросовестного надлежащего и эффективного исполнения муниципальными служащими Арамильского городского округа должностных обязанностей, а также профилактики коррупционных проявлений на муниципальной службе, Дума </w:t>
      </w:r>
      <w:proofErr w:type="spellStart"/>
      <w:r w:rsidR="00E75174" w:rsidRPr="00E30788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E75174" w:rsidRPr="00E3078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42260" w:rsidRPr="00E30788" w:rsidRDefault="00A42260" w:rsidP="00E751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078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174" w:rsidRPr="00E30788" w:rsidRDefault="00E7517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Кодекс этики и служебного поведения муниципальных служащих Арамильского городского округа (прилагается).</w:t>
      </w:r>
    </w:p>
    <w:p w:rsidR="00E75174" w:rsidRPr="00E30788" w:rsidRDefault="00E7517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муниципальным служащим Арамильского городского округа придерживаться основных правил служебного поведения и общих принципов профессиональной служебной этики, установленных Кодексом этики и служебного поведения муниципальных служащих Арамильского городского округа, утвержденным настоящим Решением, в части, не противоречащей правовому статусу муниципальных служащих Арамильского городского округа.</w:t>
      </w:r>
    </w:p>
    <w:p w:rsidR="00E75174" w:rsidRPr="00E30788" w:rsidRDefault="00E7517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Думы Арамильского городского округа от 28 апреля 2011 года </w:t>
      </w:r>
      <w:r w:rsidR="0085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66/8 «Об утверждении Кодекса этики и служебного поведения муниципальных служащих Арамильского городского округа».</w:t>
      </w:r>
    </w:p>
    <w:p w:rsidR="00E75174" w:rsidRPr="00E30788" w:rsidRDefault="00E7517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A42260" w:rsidRPr="00E30788" w:rsidRDefault="00E7517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Решение в газете «</w:t>
      </w:r>
      <w:proofErr w:type="spellStart"/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Арамильские</w:t>
      </w:r>
      <w:proofErr w:type="spellEnd"/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E30788" w:rsidRPr="00E30788" w:rsidRDefault="00E30788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8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30788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E30788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С.П. </w:t>
      </w:r>
      <w:proofErr w:type="spellStart"/>
      <w:r w:rsidRPr="00E30788"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E30788" w:rsidRPr="00E30788" w:rsidRDefault="00E30788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273C2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273C2" w:rsidRPr="00E30788" w:rsidSect="00E30788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 w:rsidRPr="00E30788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                         </w:t>
      </w:r>
      <w:r w:rsidR="00E30788" w:rsidRPr="00E30788">
        <w:rPr>
          <w:rFonts w:ascii="Times New Roman" w:hAnsi="Times New Roman" w:cs="Times New Roman"/>
          <w:sz w:val="28"/>
          <w:szCs w:val="28"/>
        </w:rPr>
        <w:t xml:space="preserve">   </w:t>
      </w:r>
      <w:r w:rsidRPr="00E30788">
        <w:rPr>
          <w:rFonts w:ascii="Times New Roman" w:hAnsi="Times New Roman" w:cs="Times New Roman"/>
          <w:sz w:val="28"/>
          <w:szCs w:val="28"/>
        </w:rPr>
        <w:t xml:space="preserve">      </w:t>
      </w:r>
      <w:r w:rsidR="00844D12">
        <w:rPr>
          <w:rFonts w:ascii="Times New Roman" w:hAnsi="Times New Roman" w:cs="Times New Roman"/>
          <w:sz w:val="28"/>
          <w:szCs w:val="28"/>
        </w:rPr>
        <w:t xml:space="preserve"> </w:t>
      </w:r>
      <w:r w:rsidRPr="00E30788">
        <w:rPr>
          <w:rFonts w:ascii="Times New Roman" w:hAnsi="Times New Roman" w:cs="Times New Roman"/>
          <w:sz w:val="28"/>
          <w:szCs w:val="28"/>
        </w:rPr>
        <w:t xml:space="preserve">      В.Ю. Никитенко</w:t>
      </w:r>
    </w:p>
    <w:p w:rsidR="00D273C2" w:rsidRP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73C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273C2" w:rsidRP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73C2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273C2" w:rsidRP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</w:t>
      </w:r>
      <w:r w:rsidRPr="00D273C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273C2" w:rsidRP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73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273C2">
        <w:rPr>
          <w:rFonts w:ascii="Times New Roman" w:hAnsi="Times New Roman" w:cs="Times New Roman"/>
          <w:sz w:val="28"/>
          <w:szCs w:val="28"/>
        </w:rPr>
        <w:t xml:space="preserve"> г. </w:t>
      </w:r>
      <w:r w:rsidR="00E307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273C2" w:rsidRP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73C2" w:rsidRP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273C2">
        <w:rPr>
          <w:rFonts w:ascii="Times New Roman" w:hAnsi="Times New Roman" w:cs="Times New Roman"/>
          <w:b/>
          <w:i/>
          <w:sz w:val="28"/>
          <w:szCs w:val="28"/>
        </w:rPr>
        <w:t>одекс</w:t>
      </w:r>
    </w:p>
    <w:p w:rsidR="00D273C2" w:rsidRP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273C2">
        <w:rPr>
          <w:rFonts w:ascii="Times New Roman" w:hAnsi="Times New Roman" w:cs="Times New Roman"/>
          <w:b/>
          <w:i/>
          <w:sz w:val="28"/>
          <w:szCs w:val="28"/>
        </w:rPr>
        <w:t>этики и служебного поведения</w:t>
      </w:r>
    </w:p>
    <w:p w:rsid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273C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r w:rsidRPr="00D273C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273C2" w:rsidRPr="0048430B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30B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D273C2" w:rsidRP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3C2">
        <w:rPr>
          <w:rFonts w:ascii="Times New Roman" w:hAnsi="Times New Roman" w:cs="Times New Roman"/>
          <w:sz w:val="28"/>
          <w:szCs w:val="28"/>
        </w:rPr>
        <w:t xml:space="preserve">1. Настоящий Кодекс устанавливает основные правила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Арамильского</w:t>
      </w:r>
      <w:r w:rsidRPr="00D273C2">
        <w:rPr>
          <w:rFonts w:ascii="Times New Roman" w:hAnsi="Times New Roman" w:cs="Times New Roman"/>
          <w:sz w:val="28"/>
          <w:szCs w:val="28"/>
        </w:rPr>
        <w:t xml:space="preserve"> городского округа (далее - муниципальные служащие), общие принципы профессиональной, служебной этики, которыми должны руководствоваться муниципальные служащие.</w:t>
      </w:r>
    </w:p>
    <w:p w:rsidR="00D273C2" w:rsidRP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3C2">
        <w:rPr>
          <w:rFonts w:ascii="Times New Roman" w:hAnsi="Times New Roman" w:cs="Times New Roman"/>
          <w:sz w:val="28"/>
          <w:szCs w:val="28"/>
        </w:rPr>
        <w:t>2. Целью настоящего Кодекса является установление этических норм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этических норм и принципов служебного поведения муниципальных служащих.</w:t>
      </w:r>
    </w:p>
    <w:p w:rsid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3C2">
        <w:rPr>
          <w:rFonts w:ascii="Times New Roman" w:hAnsi="Times New Roman" w:cs="Times New Roman"/>
          <w:sz w:val="28"/>
          <w:szCs w:val="28"/>
        </w:rPr>
        <w:t xml:space="preserve">Настоящий Кодекс призван повысить эффективность выполнения муниципальными служащими своих должностных обязанностей, служит основой для формирования должной морали в сфере муниципальной службы </w:t>
      </w:r>
      <w:r>
        <w:rPr>
          <w:rFonts w:ascii="Times New Roman" w:hAnsi="Times New Roman" w:cs="Times New Roman"/>
          <w:sz w:val="28"/>
          <w:szCs w:val="28"/>
        </w:rPr>
        <w:t>Арамильского</w:t>
      </w:r>
      <w:r w:rsidRPr="00D273C2">
        <w:rPr>
          <w:rFonts w:ascii="Times New Roman" w:hAnsi="Times New Roman" w:cs="Times New Roman"/>
          <w:sz w:val="28"/>
          <w:szCs w:val="28"/>
        </w:rPr>
        <w:t xml:space="preserve"> городского округа, уважительного отношения к муниципальной службе </w:t>
      </w:r>
      <w:r>
        <w:rPr>
          <w:rFonts w:ascii="Times New Roman" w:hAnsi="Times New Roman" w:cs="Times New Roman"/>
          <w:sz w:val="28"/>
          <w:szCs w:val="28"/>
        </w:rPr>
        <w:t>Арамильского</w:t>
      </w:r>
      <w:r w:rsidRPr="00D273C2">
        <w:rPr>
          <w:rFonts w:ascii="Times New Roman" w:hAnsi="Times New Roman" w:cs="Times New Roman"/>
          <w:sz w:val="28"/>
          <w:szCs w:val="28"/>
        </w:rPr>
        <w:t xml:space="preserve"> городского округа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D273C2" w:rsidRDefault="00D273C2" w:rsidP="00D27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3C2">
        <w:rPr>
          <w:rFonts w:ascii="Times New Roman" w:hAnsi="Times New Roman" w:cs="Times New Roman"/>
          <w:sz w:val="28"/>
          <w:szCs w:val="28"/>
        </w:rPr>
        <w:t>3. Настоящий Коде</w:t>
      </w:r>
      <w:r>
        <w:rPr>
          <w:rFonts w:ascii="Times New Roman" w:hAnsi="Times New Roman" w:cs="Times New Roman"/>
          <w:sz w:val="28"/>
          <w:szCs w:val="28"/>
        </w:rPr>
        <w:t>кс разработан в соответствии с ф</w:t>
      </w:r>
      <w:r w:rsidRPr="00D273C2">
        <w:rPr>
          <w:rFonts w:ascii="Times New Roman" w:hAnsi="Times New Roman" w:cs="Times New Roman"/>
          <w:sz w:val="28"/>
          <w:szCs w:val="28"/>
        </w:rPr>
        <w:t xml:space="preserve">едеральными законами от 02 марта 2007 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D273C2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D273C2">
        <w:rPr>
          <w:rFonts w:ascii="Times New Roman" w:hAnsi="Times New Roman" w:cs="Times New Roman"/>
          <w:sz w:val="28"/>
          <w:szCs w:val="28"/>
        </w:rPr>
        <w:t xml:space="preserve"> и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73C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3C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3C2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12 августа 2002 года </w:t>
      </w:r>
      <w:r>
        <w:rPr>
          <w:rFonts w:ascii="Times New Roman" w:hAnsi="Times New Roman" w:cs="Times New Roman"/>
          <w:sz w:val="28"/>
          <w:szCs w:val="28"/>
        </w:rPr>
        <w:t>№ 885 «</w:t>
      </w:r>
      <w:r w:rsidRPr="00D273C2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</w:t>
      </w:r>
      <w:r>
        <w:rPr>
          <w:rFonts w:ascii="Times New Roman" w:hAnsi="Times New Roman" w:cs="Times New Roman"/>
          <w:sz w:val="28"/>
          <w:szCs w:val="28"/>
        </w:rPr>
        <w:t>х», з</w:t>
      </w:r>
      <w:r w:rsidRPr="00D273C2">
        <w:rPr>
          <w:rFonts w:ascii="Times New Roman" w:hAnsi="Times New Roman" w:cs="Times New Roman"/>
          <w:sz w:val="28"/>
          <w:szCs w:val="28"/>
        </w:rPr>
        <w:t xml:space="preserve">аконами Свердловской области от 20 февраля 2009 года </w:t>
      </w:r>
      <w:r>
        <w:rPr>
          <w:rFonts w:ascii="Times New Roman" w:hAnsi="Times New Roman" w:cs="Times New Roman"/>
          <w:sz w:val="28"/>
          <w:szCs w:val="28"/>
        </w:rPr>
        <w:t>№ 2-ОЗ «</w:t>
      </w:r>
      <w:r w:rsidRPr="00D273C2">
        <w:rPr>
          <w:rFonts w:ascii="Times New Roman" w:hAnsi="Times New Roman" w:cs="Times New Roman"/>
          <w:sz w:val="28"/>
          <w:szCs w:val="28"/>
        </w:rPr>
        <w:t>О противодействии коррупции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3C2">
        <w:rPr>
          <w:rFonts w:ascii="Times New Roman" w:hAnsi="Times New Roman" w:cs="Times New Roman"/>
          <w:sz w:val="28"/>
          <w:szCs w:val="28"/>
        </w:rPr>
        <w:t xml:space="preserve"> и от 29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73C2">
        <w:rPr>
          <w:rFonts w:ascii="Times New Roman" w:hAnsi="Times New Roman" w:cs="Times New Roman"/>
          <w:sz w:val="28"/>
          <w:szCs w:val="28"/>
        </w:rPr>
        <w:t xml:space="preserve"> 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3C2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3C2">
        <w:rPr>
          <w:rFonts w:ascii="Times New Roman" w:hAnsi="Times New Roman" w:cs="Times New Roman"/>
          <w:sz w:val="28"/>
          <w:szCs w:val="28"/>
        </w:rPr>
        <w:t xml:space="preserve">, Указом Губернатора Свердловской области от 10 марта 2011 года </w:t>
      </w:r>
      <w:r w:rsidR="00A332FB">
        <w:rPr>
          <w:rFonts w:ascii="Times New Roman" w:hAnsi="Times New Roman" w:cs="Times New Roman"/>
          <w:sz w:val="28"/>
          <w:szCs w:val="28"/>
        </w:rPr>
        <w:t>№</w:t>
      </w:r>
      <w:r w:rsidRPr="00D273C2">
        <w:rPr>
          <w:rFonts w:ascii="Times New Roman" w:hAnsi="Times New Roman" w:cs="Times New Roman"/>
          <w:sz w:val="28"/>
          <w:szCs w:val="28"/>
        </w:rPr>
        <w:t xml:space="preserve"> 166-УГ </w:t>
      </w:r>
      <w:r w:rsidR="00A332FB">
        <w:rPr>
          <w:rFonts w:ascii="Times New Roman" w:hAnsi="Times New Roman" w:cs="Times New Roman"/>
          <w:sz w:val="28"/>
          <w:szCs w:val="28"/>
        </w:rPr>
        <w:t>«</w:t>
      </w:r>
      <w:r w:rsidRPr="00D273C2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государственных гражданских служащих Свердловской области</w:t>
      </w:r>
      <w:r w:rsidR="00A332FB">
        <w:rPr>
          <w:rFonts w:ascii="Times New Roman" w:hAnsi="Times New Roman" w:cs="Times New Roman"/>
          <w:sz w:val="28"/>
          <w:szCs w:val="28"/>
        </w:rPr>
        <w:t>»</w:t>
      </w:r>
      <w:r w:rsidRPr="00D273C2">
        <w:rPr>
          <w:rFonts w:ascii="Times New Roman" w:hAnsi="Times New Roman" w:cs="Times New Roman"/>
          <w:sz w:val="28"/>
          <w:szCs w:val="28"/>
        </w:rPr>
        <w:t>, общепризнанными нравственными принципами и нормами российского общества и государства.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4. При заключении трудового договора представитель нанимателя обязан ознакомить муниципального служащего с настоящим Кодексом.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5. Знание и соблюдение муниципальными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6. Нарушение муниципальным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муниципальный служащий несет ответственность, предусмотренную законодательством Российской Федерации.</w:t>
      </w:r>
      <w:bookmarkStart w:id="0" w:name="_GoBack"/>
      <w:r w:rsidR="003652DA" w:rsidRPr="00844D12">
        <w:rPr>
          <w:rFonts w:ascii="Times New Roman" w:hAnsi="Times New Roman" w:cs="Times New Roman"/>
          <w:sz w:val="28"/>
          <w:szCs w:val="28"/>
        </w:rPr>
        <w:t xml:space="preserve"> </w:t>
      </w:r>
      <w:r w:rsidR="0023767E" w:rsidRPr="00844D1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53098" w:rsidRPr="00844D12">
        <w:rPr>
          <w:rFonts w:ascii="Times New Roman" w:hAnsi="Times New Roman" w:cs="Times New Roman"/>
          <w:sz w:val="28"/>
          <w:szCs w:val="28"/>
        </w:rPr>
        <w:t>соблюдения муниципальными служащими норм настоящего Кодекса возлагается на К</w:t>
      </w:r>
      <w:r w:rsidR="0023767E" w:rsidRPr="00844D12">
        <w:rPr>
          <w:rFonts w:ascii="Times New Roman" w:hAnsi="Times New Roman" w:cs="Times New Roman"/>
          <w:sz w:val="28"/>
          <w:szCs w:val="28"/>
        </w:rPr>
        <w:t>омисси</w:t>
      </w:r>
      <w:r w:rsidR="00E53098" w:rsidRPr="00844D12">
        <w:rPr>
          <w:rFonts w:ascii="Times New Roman" w:hAnsi="Times New Roman" w:cs="Times New Roman"/>
          <w:sz w:val="28"/>
          <w:szCs w:val="28"/>
        </w:rPr>
        <w:t>ю</w:t>
      </w:r>
      <w:r w:rsidR="0023767E" w:rsidRPr="00844D1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в </w:t>
      </w:r>
      <w:proofErr w:type="spellStart"/>
      <w:r w:rsidR="0023767E" w:rsidRPr="00844D12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23767E" w:rsidRPr="00844D12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E53098" w:rsidRPr="00844D12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Соблюдение муниципальными служащими норм настоящего Кодекса учитывается при проведении аттестации, формировании кадрового резерва для замещения вакантной должности муниципальной службы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 в порядке должностного роста, а также при наложении дисциплинарных взысканий.</w:t>
      </w:r>
    </w:p>
    <w:p w:rsidR="00CE44B3" w:rsidRPr="00832EA5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CE44B3" w:rsidRPr="0048430B" w:rsidRDefault="00CE44B3" w:rsidP="00484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30B">
        <w:rPr>
          <w:rFonts w:ascii="Times New Roman" w:hAnsi="Times New Roman" w:cs="Times New Roman"/>
          <w:b/>
          <w:sz w:val="28"/>
          <w:szCs w:val="28"/>
        </w:rPr>
        <w:t>Глава 2. Основные правила служебного поведения муниципальных служащих</w:t>
      </w:r>
    </w:p>
    <w:p w:rsidR="00CE44B3" w:rsidRPr="00832EA5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7. Соблюдение основных правил служебного поведения муниципальных служащих необходимо для граждан Российской Федерации в связи с прохождением ими муниципальной службы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8. Муниципальный служащий обязан: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округа, так и муниципальных служащих;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3) осуществлять свою деятельность в пределах полномочий органа местного самоуправления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6) уведомлять представителя нанимателя,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7) </w:t>
      </w:r>
      <w:r w:rsidR="00832EA5" w:rsidRPr="00832EA5">
        <w:rPr>
          <w:rFonts w:ascii="Times New Roman" w:hAnsi="Times New Roman" w:cs="Times New Roman"/>
          <w:sz w:val="28"/>
          <w:szCs w:val="28"/>
        </w:rPr>
        <w:t>исполнять обязанности, предусмотренные федеральными законами и служебным контрактом,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</w:t>
      </w:r>
      <w:r w:rsidRPr="00832EA5">
        <w:rPr>
          <w:rFonts w:ascii="Times New Roman" w:hAnsi="Times New Roman" w:cs="Times New Roman"/>
          <w:sz w:val="28"/>
          <w:szCs w:val="28"/>
        </w:rPr>
        <w:t>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9) проявлять корректность и внимательность в обращении с гражданами и должностными лицами;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11)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</w:t>
      </w:r>
      <w:r w:rsidR="00922214">
        <w:rPr>
          <w:rFonts w:ascii="Times New Roman" w:hAnsi="Times New Roman" w:cs="Times New Roman"/>
          <w:sz w:val="28"/>
          <w:szCs w:val="28"/>
        </w:rPr>
        <w:t>а</w:t>
      </w:r>
      <w:r w:rsidRPr="00CE44B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14)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15) соблюдать установленные правила публичных выступлений и предоставления служебной информации;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16)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округа, а также оказывать содействие в получении достоверной информации в установленном порядке;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18) постоянно стремиться к обеспечению как можно более эффективного распоряжения ресурсами, находящимися в сфере ответственности муниципального служащего.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9. При взаимодействии друг с другом муниципальным служащим необходимо: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2) проявлять уважение и вежливость;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3) соблюдать субординацию;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4) самостоятельно исполнять должностные обязанности, определенные должностной инструкцией, исключая их перепоручение;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5) проявлять сдержанность и стрессоустойчивость;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6) не допускать обсуждения в коллективе личных и профессиональных качеств муниципальных служащих;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7) оказывать содействие в формировании взаимопонимания, взаимопомощи и доброжелательности в коллективе.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10.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11.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12.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13. 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 и передаются муниципальным служащим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 по акту в орган местного самоуправления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округа, за исключением случаев, установленных законодательством Российской Федерации.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14.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15. Муниципальный служащий, наделенный организационно-распорядительными полномочиями по отношению к другим муниципальным служащим, должен: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1) быть образцом профессионализма, безупречной репутации, способствовать формированию в органе местного самоуправления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 благоприятного для эффективной работы морально-психологического климата;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2) принимать меры по предотвращению и урегулированию конфликта интересов;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3) принимать меры по предупреждению коррупции;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4) не допускать случаев принуждения муниципальных служащих к участию в деятельности политических партий и общественных объединений;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5) принимать меры к тому, чтобы подчиненные ему муниципальные служащие не допускали </w:t>
      </w:r>
      <w:proofErr w:type="spellStart"/>
      <w:r w:rsidRPr="00CE44B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E44B3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7) с пониманием относиться к коллегам, признавая их право иметь собственное профессиональное суждение.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4B3" w:rsidRPr="0048430B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30B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48430B" w:rsidRPr="0048430B">
        <w:rPr>
          <w:rFonts w:ascii="Times New Roman" w:hAnsi="Times New Roman" w:cs="Times New Roman"/>
          <w:b/>
          <w:sz w:val="28"/>
          <w:szCs w:val="28"/>
        </w:rPr>
        <w:t>Общие принципы профессиональной, служебной этики муниципальных служащих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16. Муниципальный служащий обязан эффективно использовать служебное время для достижения наибольшей результативности работы.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17. Муниципальный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18. Муниципальный служащий обязан соблюдать нормы служебного подчинения, следующие из отношений руководителя и подчиненного.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19. Недопустимо для муниципального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20. Муниципальный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21. Муниципальный служащий должен использовать только законные и этические способы продвижения по службе.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22. Муниципальный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 xml:space="preserve">23. Муниципальному служащему запрещается выносить за пределы местонахождения органа местного самоуправления </w:t>
      </w:r>
      <w:r w:rsidR="0048430B">
        <w:rPr>
          <w:rFonts w:ascii="Times New Roman" w:hAnsi="Times New Roman" w:cs="Times New Roman"/>
          <w:sz w:val="28"/>
          <w:szCs w:val="28"/>
        </w:rPr>
        <w:t>Арамильского</w:t>
      </w:r>
      <w:r w:rsidRPr="00CE44B3">
        <w:rPr>
          <w:rFonts w:ascii="Times New Roman" w:hAnsi="Times New Roman" w:cs="Times New Roman"/>
          <w:sz w:val="28"/>
          <w:szCs w:val="28"/>
        </w:rPr>
        <w:t xml:space="preserve"> городского округа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24. 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25. Внешний вид муниципальных служащих при исполнении ими должностных обязанностей должен способствовать уважительному отношению граждан к органам местного самоуправления соответствовать общепринятому деловому стилю, который отличают официальность, сдержанность, традиционность, аккуратность. Цветовые решения в одежде должны соответствовать классическому деловому стилю.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26. Муниципальный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В речи муниципального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27. Муниципальный служащий обязан соблюдать нормы делового этикета в общении с гражданами и другими муниципальными служащими при исполнении должностных обязанностей.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28.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4B3">
        <w:rPr>
          <w:rFonts w:ascii="Times New Roman" w:hAnsi="Times New Roman" w:cs="Times New Roman"/>
          <w:sz w:val="28"/>
          <w:szCs w:val="28"/>
        </w:rPr>
        <w:t>29. Муниципальный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4B3" w:rsidRPr="00CE44B3" w:rsidRDefault="00CE44B3" w:rsidP="00CE4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4B3" w:rsidRPr="00D273C2" w:rsidRDefault="00CE44B3" w:rsidP="00D27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2FFC" w:rsidRDefault="00C82FFC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C82FFC" w:rsidSect="006B7B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0"/>
    <w:rsid w:val="00075BDA"/>
    <w:rsid w:val="0023767E"/>
    <w:rsid w:val="002C3A76"/>
    <w:rsid w:val="003652DA"/>
    <w:rsid w:val="0048430B"/>
    <w:rsid w:val="00634431"/>
    <w:rsid w:val="007D19A5"/>
    <w:rsid w:val="008031E3"/>
    <w:rsid w:val="00832EA5"/>
    <w:rsid w:val="00844D12"/>
    <w:rsid w:val="00857191"/>
    <w:rsid w:val="00922214"/>
    <w:rsid w:val="00A332FB"/>
    <w:rsid w:val="00A42260"/>
    <w:rsid w:val="00C82FFC"/>
    <w:rsid w:val="00CE44B3"/>
    <w:rsid w:val="00D273C2"/>
    <w:rsid w:val="00DD11CF"/>
    <w:rsid w:val="00E30788"/>
    <w:rsid w:val="00E43843"/>
    <w:rsid w:val="00E53098"/>
    <w:rsid w:val="00E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A2F8"/>
  <w15:chartTrackingRefBased/>
  <w15:docId w15:val="{B061F901-B967-4424-85CC-9981423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4405-7FD5-481B-9270-55DB2392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Евгения Сергеевна</cp:lastModifiedBy>
  <cp:revision>5</cp:revision>
  <cp:lastPrinted>2019-10-08T11:08:00Z</cp:lastPrinted>
  <dcterms:created xsi:type="dcterms:W3CDTF">2019-10-03T11:45:00Z</dcterms:created>
  <dcterms:modified xsi:type="dcterms:W3CDTF">2019-10-08T11:09:00Z</dcterms:modified>
</cp:coreProperties>
</file>