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82CF" w14:textId="77777777" w:rsidR="00820233" w:rsidRDefault="00820233" w:rsidP="0082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71F11EA8" w14:textId="77777777" w:rsidR="00820233" w:rsidRDefault="00820233" w:rsidP="00820233">
      <w:pPr>
        <w:jc w:val="center"/>
        <w:rPr>
          <w:b/>
          <w:sz w:val="28"/>
          <w:szCs w:val="28"/>
        </w:rPr>
      </w:pPr>
    </w:p>
    <w:p w14:paraId="4A31FC9B" w14:textId="77777777" w:rsidR="00820233" w:rsidRDefault="00820233" w:rsidP="0082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Е К Т</w:t>
      </w:r>
    </w:p>
    <w:p w14:paraId="7AB49D99" w14:textId="77777777" w:rsidR="00820233" w:rsidRDefault="00820233" w:rsidP="0082023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я</w:t>
      </w:r>
    </w:p>
    <w:p w14:paraId="7E0EE7DF" w14:textId="77777777" w:rsidR="00820233" w:rsidRDefault="00820233" w:rsidP="008202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1CE2486E" w14:textId="77777777" w:rsidR="00820233" w:rsidRDefault="00820233" w:rsidP="00820233">
      <w:pPr>
        <w:jc w:val="both"/>
        <w:rPr>
          <w:sz w:val="28"/>
          <w:szCs w:val="28"/>
        </w:rPr>
      </w:pPr>
    </w:p>
    <w:p w14:paraId="30016586" w14:textId="77777777" w:rsidR="00820233" w:rsidRDefault="00820233" w:rsidP="0082023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_______________2019 года № _______</w:t>
      </w:r>
    </w:p>
    <w:p w14:paraId="40A09D0C" w14:textId="77777777" w:rsidR="00820233" w:rsidRDefault="00820233" w:rsidP="00820233">
      <w:pPr>
        <w:jc w:val="both"/>
        <w:rPr>
          <w:i/>
          <w:iCs/>
          <w:sz w:val="28"/>
          <w:szCs w:val="28"/>
        </w:rPr>
      </w:pPr>
    </w:p>
    <w:p w14:paraId="6CB5A741" w14:textId="7CB3F454" w:rsidR="00820233" w:rsidRPr="00820233" w:rsidRDefault="00820233" w:rsidP="008202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0233">
        <w:rPr>
          <w:rFonts w:ascii="Times New Roman" w:hAnsi="Times New Roman" w:cs="Times New Roman"/>
          <w:sz w:val="28"/>
          <w:szCs w:val="28"/>
        </w:rPr>
        <w:t>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управления, в 2017-2018 годах М</w:t>
      </w:r>
      <w:r w:rsidR="00782C25">
        <w:rPr>
          <w:rFonts w:ascii="Times New Roman" w:hAnsi="Times New Roman" w:cs="Times New Roman"/>
          <w:sz w:val="28"/>
          <w:szCs w:val="28"/>
        </w:rPr>
        <w:t>униципального автономного учреждения</w:t>
      </w:r>
      <w:r w:rsidRPr="00820233">
        <w:rPr>
          <w:rFonts w:ascii="Times New Roman" w:hAnsi="Times New Roman" w:cs="Times New Roman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233">
        <w:rPr>
          <w:rFonts w:ascii="Times New Roman" w:hAnsi="Times New Roman" w:cs="Times New Roman"/>
          <w:sz w:val="28"/>
          <w:szCs w:val="28"/>
        </w:rPr>
        <w:t>Созвездие»</w:t>
      </w:r>
    </w:p>
    <w:p w14:paraId="0FDE56E9" w14:textId="77777777" w:rsidR="00820233" w:rsidRPr="00820233" w:rsidRDefault="00820233" w:rsidP="008202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B8EA81" w14:textId="130FF4BF" w:rsidR="00820233" w:rsidRDefault="00820233" w:rsidP="00820233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674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07</w:t>
      </w:r>
      <w:r w:rsidR="00782C25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782C25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№ 6-ФЗ «Об общих принципах организации и деятельности контрольно-счетных органов Российской Федерации и муниципальных образований», пунктом 2 статьи 19 Положения о Контрольно-счетной палате Арамильского городского округа, утвержденного Решением Думы Арамильского городского округа от </w:t>
      </w:r>
      <w:r w:rsidRPr="001E06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16.02.2017 № 12/3, 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782C25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 работы Контрольно-счетной палаты Арамильского городского округа, утвержденны</w:t>
      </w:r>
      <w:r w:rsidR="00782C2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 приказом председателя Контрольно-счетной палаты 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C25" w:rsidRPr="001E0674">
        <w:rPr>
          <w:rFonts w:ascii="Times New Roman" w:hAnsi="Times New Roman" w:cs="Times New Roman"/>
          <w:b w:val="0"/>
          <w:sz w:val="28"/>
          <w:szCs w:val="28"/>
        </w:rPr>
        <w:t>№ 1</w:t>
      </w:r>
      <w:r w:rsidR="00782C25">
        <w:rPr>
          <w:rFonts w:ascii="Times New Roman" w:hAnsi="Times New Roman" w:cs="Times New Roman"/>
          <w:b w:val="0"/>
          <w:sz w:val="28"/>
          <w:szCs w:val="28"/>
        </w:rPr>
        <w:t>3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, заслушав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нформацию </w:t>
      </w:r>
      <w:r w:rsidRPr="00820233">
        <w:rPr>
          <w:rFonts w:ascii="Times New Roman" w:hAnsi="Times New Roman" w:cs="Times New Roman"/>
          <w:b w:val="0"/>
          <w:sz w:val="28"/>
          <w:szCs w:val="28"/>
        </w:rPr>
        <w:t>«Об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управления, в 2017-2018 годах М</w:t>
      </w:r>
      <w:r w:rsidR="00782C25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автономного учреждения </w:t>
      </w:r>
      <w:r w:rsidRPr="00820233">
        <w:rPr>
          <w:rFonts w:ascii="Times New Roman" w:hAnsi="Times New Roman" w:cs="Times New Roman"/>
          <w:b w:val="0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0233">
        <w:rPr>
          <w:rFonts w:ascii="Times New Roman" w:hAnsi="Times New Roman" w:cs="Times New Roman"/>
          <w:b w:val="0"/>
          <w:sz w:val="28"/>
          <w:szCs w:val="28"/>
        </w:rPr>
        <w:t>Созвездие»,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 Дума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094A1A" w14:textId="77777777" w:rsidR="00820233" w:rsidRDefault="00820233" w:rsidP="0082023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6CAF3A" w14:textId="77777777" w:rsidR="00820233" w:rsidRDefault="00820233" w:rsidP="0082023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7B8AE722" w14:textId="77777777" w:rsidR="00820233" w:rsidRDefault="00820233" w:rsidP="0082023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203DB" w14:textId="77777777" w:rsidR="00820233" w:rsidRDefault="00820233" w:rsidP="00820233">
      <w:pPr>
        <w:pStyle w:val="ConsPlusNormal"/>
        <w:widowControl/>
        <w:numPr>
          <w:ilvl w:val="0"/>
          <w:numId w:val="1"/>
        </w:numPr>
        <w:tabs>
          <w:tab w:val="num" w:pos="851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A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6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8478954"/>
      <w:r w:rsidRPr="00820233">
        <w:rPr>
          <w:rFonts w:ascii="Times New Roman" w:hAnsi="Times New Roman" w:cs="Times New Roman"/>
          <w:sz w:val="28"/>
          <w:szCs w:val="28"/>
        </w:rPr>
        <w:t>«Об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управления, в 2017-2018 годах МАУ Центр «Созвездие»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принять к сведению (</w:t>
      </w:r>
      <w:r w:rsidR="00A2238E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5EAAFD2" w14:textId="77777777" w:rsidR="00820233" w:rsidRDefault="00820233" w:rsidP="00820233">
      <w:pPr>
        <w:pStyle w:val="ConsPlusNormal"/>
        <w:widowControl/>
        <w:numPr>
          <w:ilvl w:val="0"/>
          <w:numId w:val="1"/>
        </w:numPr>
        <w:tabs>
          <w:tab w:val="num" w:pos="851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«Арамильские вести» и на официальном сайте Арамильского городского округа в информационно - телекоммуникационной сети Интернет.</w:t>
      </w:r>
    </w:p>
    <w:p w14:paraId="1767B4CD" w14:textId="77777777" w:rsidR="00820233" w:rsidRDefault="00820233" w:rsidP="008202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8FE814" w14:textId="77777777" w:rsidR="00820233" w:rsidRDefault="00820233" w:rsidP="008202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C7054F" w14:textId="77777777" w:rsidR="00820233" w:rsidRDefault="00820233" w:rsidP="008202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D236A77" w14:textId="77777777" w:rsidR="00820233" w:rsidRDefault="00820233" w:rsidP="00820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22B81024" w14:textId="77777777" w:rsidR="00820233" w:rsidRDefault="00820233" w:rsidP="00820233">
      <w:pPr>
        <w:jc w:val="both"/>
        <w:rPr>
          <w:sz w:val="28"/>
          <w:szCs w:val="28"/>
        </w:rPr>
      </w:pPr>
      <w:r>
        <w:rPr>
          <w:sz w:val="28"/>
          <w:szCs w:val="28"/>
        </w:rPr>
        <w:t>Арамильского городского округа                                                    С.П. Мезенова</w:t>
      </w:r>
    </w:p>
    <w:p w14:paraId="37B2241A" w14:textId="77777777" w:rsidR="00782C25" w:rsidRDefault="00782C25" w:rsidP="00820233">
      <w:pPr>
        <w:jc w:val="right"/>
        <w:rPr>
          <w:bCs/>
          <w:sz w:val="28"/>
          <w:szCs w:val="28"/>
        </w:rPr>
      </w:pPr>
    </w:p>
    <w:p w14:paraId="672A2DB1" w14:textId="77777777" w:rsidR="00411969" w:rsidRDefault="00411969" w:rsidP="00820233">
      <w:pPr>
        <w:jc w:val="right"/>
        <w:rPr>
          <w:bCs/>
          <w:sz w:val="28"/>
          <w:szCs w:val="28"/>
        </w:rPr>
      </w:pPr>
    </w:p>
    <w:p w14:paraId="0E90DDC3" w14:textId="17F9D9EE" w:rsidR="00820233" w:rsidRDefault="00820233" w:rsidP="008202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14:paraId="66982D39" w14:textId="77777777" w:rsidR="00820233" w:rsidRDefault="00820233" w:rsidP="008202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Арамильского </w:t>
      </w:r>
    </w:p>
    <w:p w14:paraId="770BC410" w14:textId="77777777" w:rsidR="00820233" w:rsidRDefault="00820233" w:rsidP="008202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</w:p>
    <w:p w14:paraId="196D8A48" w14:textId="77777777" w:rsidR="00820233" w:rsidRPr="001E0674" w:rsidRDefault="00820233" w:rsidP="008202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201</w:t>
      </w:r>
      <w:r w:rsidR="000E643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 _____</w:t>
      </w:r>
    </w:p>
    <w:p w14:paraId="1A5EB85C" w14:textId="77777777" w:rsidR="00820233" w:rsidRDefault="00820233" w:rsidP="00820233">
      <w:pPr>
        <w:jc w:val="center"/>
        <w:rPr>
          <w:b/>
          <w:sz w:val="28"/>
          <w:szCs w:val="28"/>
        </w:rPr>
      </w:pPr>
    </w:p>
    <w:p w14:paraId="3ED370D9" w14:textId="77777777" w:rsidR="000E6432" w:rsidRDefault="000E6432" w:rsidP="00820233">
      <w:pPr>
        <w:jc w:val="center"/>
        <w:rPr>
          <w:b/>
          <w:sz w:val="28"/>
          <w:szCs w:val="28"/>
        </w:rPr>
      </w:pPr>
    </w:p>
    <w:p w14:paraId="509CFCFD" w14:textId="4E9E75EF" w:rsidR="001F3B65" w:rsidRDefault="00820233" w:rsidP="00820233">
      <w:pPr>
        <w:jc w:val="center"/>
        <w:rPr>
          <w:b/>
          <w:sz w:val="28"/>
          <w:szCs w:val="28"/>
        </w:rPr>
      </w:pPr>
      <w:r w:rsidRPr="00820233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я</w:t>
      </w:r>
      <w:r w:rsidRPr="00820233">
        <w:rPr>
          <w:b/>
          <w:sz w:val="28"/>
          <w:szCs w:val="28"/>
        </w:rPr>
        <w:t xml:space="preserve"> «Об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управления, в 2017-2018 годах </w:t>
      </w:r>
      <w:r w:rsidR="00782C25" w:rsidRPr="00782C25">
        <w:rPr>
          <w:b/>
          <w:bCs/>
          <w:sz w:val="28"/>
          <w:szCs w:val="28"/>
        </w:rPr>
        <w:t>Муниципального автономного учреждения</w:t>
      </w:r>
      <w:r w:rsidRPr="00820233">
        <w:rPr>
          <w:b/>
          <w:sz w:val="28"/>
          <w:szCs w:val="28"/>
        </w:rPr>
        <w:t xml:space="preserve"> Центр «Созвездие»</w:t>
      </w:r>
    </w:p>
    <w:p w14:paraId="31A24CAE" w14:textId="77777777" w:rsidR="00820233" w:rsidRDefault="00820233" w:rsidP="00820233">
      <w:pPr>
        <w:jc w:val="center"/>
        <w:rPr>
          <w:b/>
        </w:rPr>
      </w:pPr>
    </w:p>
    <w:p w14:paraId="3A646FBA" w14:textId="795A8D45" w:rsidR="00820233" w:rsidRDefault="00820233" w:rsidP="00820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820233">
        <w:rPr>
          <w:sz w:val="28"/>
          <w:szCs w:val="28"/>
        </w:rPr>
        <w:t>контрольного мероприятия «Проверка законности и эффек</w:t>
      </w:r>
      <w:bookmarkStart w:id="1" w:name="_GoBack"/>
      <w:bookmarkEnd w:id="1"/>
      <w:r w:rsidRPr="00820233">
        <w:rPr>
          <w:sz w:val="28"/>
          <w:szCs w:val="28"/>
        </w:rPr>
        <w:t xml:space="preserve">тивности использования средств местного бюджета и муниципального имущества, закрепленного на праве оперативного управления, в 2017-2018 годах </w:t>
      </w:r>
      <w:r w:rsidR="00782C25" w:rsidRPr="00820233">
        <w:rPr>
          <w:sz w:val="28"/>
          <w:szCs w:val="28"/>
        </w:rPr>
        <w:t>М</w:t>
      </w:r>
      <w:r w:rsidR="00782C25">
        <w:rPr>
          <w:sz w:val="28"/>
          <w:szCs w:val="28"/>
        </w:rPr>
        <w:t>униципального автономного учреждения</w:t>
      </w:r>
      <w:r w:rsidRPr="00820233">
        <w:rPr>
          <w:sz w:val="28"/>
          <w:szCs w:val="28"/>
        </w:rPr>
        <w:t xml:space="preserve"> Центр «Созвездие»</w:t>
      </w:r>
      <w:r w:rsidR="00782C25">
        <w:rPr>
          <w:sz w:val="28"/>
          <w:szCs w:val="28"/>
        </w:rPr>
        <w:t xml:space="preserve"> (далее – МАУ Центр «Созвездие»)</w:t>
      </w:r>
      <w:r>
        <w:rPr>
          <w:sz w:val="28"/>
          <w:szCs w:val="28"/>
        </w:rPr>
        <w:t>, установлено следующее:</w:t>
      </w:r>
    </w:p>
    <w:p w14:paraId="3A1EF51B" w14:textId="77777777" w:rsidR="00820233" w:rsidRPr="00FB3CD6" w:rsidRDefault="00820233" w:rsidP="00820233">
      <w:pPr>
        <w:ind w:firstLine="851"/>
        <w:jc w:val="both"/>
        <w:rPr>
          <w:rFonts w:eastAsia="TimesNewRomanPSMT"/>
          <w:color w:val="000000"/>
          <w:sz w:val="28"/>
          <w:szCs w:val="28"/>
        </w:rPr>
      </w:pPr>
      <w:r w:rsidRPr="00FB3CD6">
        <w:rPr>
          <w:sz w:val="28"/>
          <w:szCs w:val="28"/>
        </w:rPr>
        <w:t xml:space="preserve">При анализе нормативной правовой базы, учредительных и локальных документов, регламентирующих деятельность Учреждения </w:t>
      </w:r>
      <w:r w:rsidRPr="00FB3CD6">
        <w:rPr>
          <w:rFonts w:eastAsia="TimesNewRomanPSMT"/>
          <w:color w:val="000000"/>
          <w:sz w:val="28"/>
          <w:szCs w:val="28"/>
        </w:rPr>
        <w:t>выявлено следующее:</w:t>
      </w:r>
    </w:p>
    <w:p w14:paraId="50ADF209" w14:textId="77777777" w:rsidR="00820233" w:rsidRPr="00975612" w:rsidRDefault="00820233" w:rsidP="00820233">
      <w:pPr>
        <w:ind w:firstLine="851"/>
        <w:jc w:val="both"/>
        <w:rPr>
          <w:rFonts w:eastAsia="TimesNewRomanPSMT"/>
          <w:color w:val="000000"/>
          <w:sz w:val="28"/>
          <w:szCs w:val="28"/>
        </w:rPr>
      </w:pPr>
      <w:r w:rsidRPr="00975612">
        <w:rPr>
          <w:rFonts w:eastAsia="TimesNewRomanPSMT"/>
          <w:color w:val="000000"/>
          <w:sz w:val="28"/>
          <w:szCs w:val="28"/>
        </w:rPr>
        <w:t xml:space="preserve">1. В пункте 1.8. Устава Учреждения указаны фактические адреса места нахождения, на которые право оперативного управления не зарегистрировано. </w:t>
      </w:r>
    </w:p>
    <w:p w14:paraId="3C2B2C52" w14:textId="77777777" w:rsidR="00820233" w:rsidRPr="00975612" w:rsidRDefault="00820233" w:rsidP="00820233">
      <w:pPr>
        <w:ind w:firstLine="851"/>
        <w:jc w:val="both"/>
        <w:rPr>
          <w:rFonts w:eastAsia="TimesNewRomanPSMT"/>
          <w:color w:val="000000"/>
          <w:sz w:val="28"/>
          <w:szCs w:val="28"/>
        </w:rPr>
      </w:pPr>
      <w:r w:rsidRPr="00975612">
        <w:rPr>
          <w:rFonts w:eastAsia="TimesNewRomanPSMT"/>
          <w:color w:val="000000"/>
          <w:sz w:val="28"/>
          <w:szCs w:val="28"/>
        </w:rPr>
        <w:t xml:space="preserve">2. В пунктах 4.2, 4.3, 4.4, 4,6, 4,7 Устава Учреждения существует ссылка на структурное подразделение Администрации Арамильского городского округа – Отдел социально-культурного развития Администрации Арамильского городского округа, который на основании Решения Думы от 30.08.2018 № 41/4 «Об утверждении Структуры Администрации Арамильского городского округа» исключен из структуры Администрации Арамильского городского округа (далее – Администрация АГО). </w:t>
      </w:r>
    </w:p>
    <w:p w14:paraId="5F501297" w14:textId="3F65CD2F" w:rsidR="00820233" w:rsidRPr="00975612" w:rsidRDefault="00820233" w:rsidP="00820233">
      <w:pPr>
        <w:ind w:firstLine="851"/>
        <w:jc w:val="both"/>
        <w:rPr>
          <w:sz w:val="28"/>
          <w:szCs w:val="28"/>
        </w:rPr>
      </w:pPr>
      <w:r w:rsidRPr="00975612">
        <w:rPr>
          <w:rFonts w:eastAsia="TimesNewRomanPSMT"/>
          <w:color w:val="000000"/>
          <w:sz w:val="28"/>
          <w:szCs w:val="28"/>
        </w:rPr>
        <w:t xml:space="preserve">3. В пункте 4.1. Положения о структурном подразделении «Меридиан» обозначено – «Имущество Подразделения является собственностью Учреждения», что противоречит п. 7.1. Устава Учреждения – «Имущество Учреждения находится в собственности Арамильского городского округа, закрепленного за Учреждением на праве оперативного управления» и нарушает требования пункта 1 статьи 3 Федерального закона от 03.11.2006 </w:t>
      </w:r>
      <w:r w:rsidR="00782C25">
        <w:rPr>
          <w:rFonts w:eastAsia="TimesNewRomanPSMT"/>
          <w:color w:val="000000"/>
          <w:sz w:val="28"/>
          <w:szCs w:val="28"/>
        </w:rPr>
        <w:t xml:space="preserve">     </w:t>
      </w:r>
      <w:r w:rsidRPr="00975612">
        <w:rPr>
          <w:rFonts w:eastAsia="TimesNewRomanPSMT"/>
          <w:color w:val="000000"/>
          <w:sz w:val="28"/>
          <w:szCs w:val="28"/>
        </w:rPr>
        <w:t>№ 174-ФЗ «Об автономных организациях</w:t>
      </w:r>
      <w:r w:rsidR="00782C25">
        <w:rPr>
          <w:rFonts w:eastAsia="TimesNewRomanPSMT"/>
          <w:color w:val="000000"/>
          <w:sz w:val="28"/>
          <w:szCs w:val="28"/>
        </w:rPr>
        <w:t>»</w:t>
      </w:r>
      <w:r w:rsidRPr="00975612">
        <w:rPr>
          <w:rFonts w:eastAsia="TimesNewRomanPSMT"/>
          <w:color w:val="000000"/>
          <w:sz w:val="28"/>
          <w:szCs w:val="28"/>
        </w:rPr>
        <w:t xml:space="preserve"> и</w:t>
      </w:r>
      <w:r w:rsidRPr="00975612">
        <w:rPr>
          <w:sz w:val="28"/>
          <w:szCs w:val="28"/>
        </w:rPr>
        <w:t xml:space="preserve">мущество автономного учреждения закрепляется за ним на праве оперативного управления в соответствии с Гражданским </w:t>
      </w:r>
      <w:hyperlink r:id="rId5" w:history="1">
        <w:r w:rsidRPr="00975612">
          <w:rPr>
            <w:sz w:val="28"/>
            <w:szCs w:val="28"/>
          </w:rPr>
          <w:t>кодексом</w:t>
        </w:r>
      </w:hyperlink>
      <w:r w:rsidRPr="00975612">
        <w:rPr>
          <w:sz w:val="28"/>
          <w:szCs w:val="28"/>
        </w:rPr>
        <w:t xml:space="preserve"> Российской Федерации. Собственником имущества автономного учреждения является соответственно Российская Федерация, субъект Российской Федерации, муниципальное образование.</w:t>
      </w:r>
    </w:p>
    <w:p w14:paraId="1DE60BAA" w14:textId="77777777" w:rsidR="00A81D35" w:rsidRPr="00975612" w:rsidRDefault="00A81D35" w:rsidP="00A81D35">
      <w:pPr>
        <w:ind w:firstLine="851"/>
        <w:jc w:val="both"/>
        <w:rPr>
          <w:rFonts w:eastAsia="Calibri"/>
          <w:sz w:val="28"/>
          <w:szCs w:val="28"/>
        </w:rPr>
      </w:pPr>
      <w:r w:rsidRPr="00975612">
        <w:rPr>
          <w:rFonts w:eastAsia="Calibri"/>
          <w:sz w:val="28"/>
          <w:szCs w:val="28"/>
        </w:rPr>
        <w:t xml:space="preserve">При проверке </w:t>
      </w:r>
      <w:r w:rsidRPr="00975612">
        <w:rPr>
          <w:sz w:val="28"/>
          <w:szCs w:val="28"/>
        </w:rPr>
        <w:t>полноты законодательного регулирования вопросов оплаты труда работников Учреждения</w:t>
      </w:r>
      <w:r w:rsidRPr="00975612">
        <w:rPr>
          <w:rFonts w:eastAsia="Calibri"/>
          <w:sz w:val="28"/>
          <w:szCs w:val="28"/>
        </w:rPr>
        <w:t xml:space="preserve"> установлено следующее:</w:t>
      </w:r>
    </w:p>
    <w:p w14:paraId="1D5A4650" w14:textId="625B318C" w:rsidR="00A81D35" w:rsidRPr="00975612" w:rsidRDefault="00A81D35" w:rsidP="00A81D35">
      <w:pPr>
        <w:ind w:firstLine="851"/>
        <w:jc w:val="both"/>
        <w:rPr>
          <w:rFonts w:eastAsia="Calibri"/>
          <w:sz w:val="28"/>
          <w:szCs w:val="28"/>
        </w:rPr>
      </w:pPr>
      <w:r w:rsidRPr="00975612">
        <w:rPr>
          <w:rFonts w:eastAsia="Calibri"/>
          <w:sz w:val="28"/>
          <w:szCs w:val="28"/>
        </w:rPr>
        <w:t xml:space="preserve">1. Размеры минимальных должностных окладов медицинских работников, утвержденные Положением об оплате труда работников, в редакции приказа директора от 01.10.2018 № 202, не соответствуют </w:t>
      </w:r>
      <w:r w:rsidR="00782C25">
        <w:rPr>
          <w:rFonts w:eastAsia="Calibri"/>
          <w:sz w:val="28"/>
          <w:szCs w:val="28"/>
        </w:rPr>
        <w:t>п</w:t>
      </w:r>
      <w:r w:rsidRPr="00975612">
        <w:rPr>
          <w:rFonts w:eastAsia="Calibri"/>
          <w:sz w:val="28"/>
          <w:szCs w:val="28"/>
        </w:rPr>
        <w:t xml:space="preserve">остановлению Правительства </w:t>
      </w:r>
      <w:r w:rsidR="00782C25">
        <w:rPr>
          <w:rFonts w:eastAsia="Calibri"/>
          <w:sz w:val="28"/>
          <w:szCs w:val="28"/>
        </w:rPr>
        <w:t xml:space="preserve">от 25.12.2015 </w:t>
      </w:r>
      <w:r w:rsidRPr="00975612">
        <w:rPr>
          <w:rFonts w:eastAsia="Calibri"/>
          <w:sz w:val="28"/>
          <w:szCs w:val="28"/>
        </w:rPr>
        <w:t xml:space="preserve">№ 1197-ПП. </w:t>
      </w:r>
    </w:p>
    <w:p w14:paraId="2B481E77" w14:textId="52056D24" w:rsidR="00A81D35" w:rsidRPr="00975612" w:rsidRDefault="000E6432" w:rsidP="00A81D35">
      <w:pPr>
        <w:ind w:firstLine="851"/>
        <w:jc w:val="both"/>
        <w:rPr>
          <w:sz w:val="28"/>
        </w:rPr>
      </w:pPr>
      <w:r w:rsidRPr="00975612">
        <w:rPr>
          <w:sz w:val="28"/>
        </w:rPr>
        <w:t xml:space="preserve">2. </w:t>
      </w:r>
      <w:r w:rsidR="00A81D35" w:rsidRPr="00975612">
        <w:rPr>
          <w:sz w:val="28"/>
        </w:rPr>
        <w:t xml:space="preserve">Штатное расписание с 01.01.2019 года, утвержденное приказом директора от 29.12.2018 № 275, не соответствует Постановлению Правительства </w:t>
      </w:r>
      <w:r w:rsidR="00782C25">
        <w:rPr>
          <w:sz w:val="28"/>
        </w:rPr>
        <w:t xml:space="preserve">от 25.12.2015 </w:t>
      </w:r>
      <w:r w:rsidR="00A81D35" w:rsidRPr="00975612">
        <w:rPr>
          <w:sz w:val="28"/>
        </w:rPr>
        <w:t xml:space="preserve">№ 1197-ПП (в редакции </w:t>
      </w:r>
      <w:r w:rsidR="00782C25">
        <w:rPr>
          <w:sz w:val="28"/>
        </w:rPr>
        <w:t>п</w:t>
      </w:r>
      <w:r w:rsidR="00A81D35" w:rsidRPr="00975612">
        <w:rPr>
          <w:sz w:val="28"/>
        </w:rPr>
        <w:t>остановления Правительства Свердловской области от 15.11.2018 № 812-ПП) в части установления окладов по следующим должностям:</w:t>
      </w:r>
    </w:p>
    <w:p w14:paraId="08C585F0" w14:textId="48D99077" w:rsidR="00A81D35" w:rsidRPr="00975612" w:rsidRDefault="00A81D35" w:rsidP="00A81D35">
      <w:pPr>
        <w:ind w:firstLine="851"/>
        <w:jc w:val="both"/>
        <w:rPr>
          <w:sz w:val="28"/>
        </w:rPr>
      </w:pPr>
      <w:r w:rsidRPr="00975612">
        <w:rPr>
          <w:sz w:val="28"/>
        </w:rPr>
        <w:t xml:space="preserve">- «врач по спортивной медицине» – 11 128,00 рубля, что на </w:t>
      </w:r>
      <w:r w:rsidR="00782C25">
        <w:rPr>
          <w:sz w:val="28"/>
        </w:rPr>
        <w:t xml:space="preserve">                 </w:t>
      </w:r>
      <w:r w:rsidRPr="00975612">
        <w:rPr>
          <w:sz w:val="28"/>
        </w:rPr>
        <w:t>445,00 рублей меньше установленного минимального размера должностного оклада;</w:t>
      </w:r>
    </w:p>
    <w:p w14:paraId="1CAFFF56" w14:textId="77777777" w:rsidR="00A81D35" w:rsidRPr="00975612" w:rsidRDefault="00A81D35" w:rsidP="00A81D35">
      <w:pPr>
        <w:ind w:firstLine="851"/>
        <w:jc w:val="both"/>
        <w:rPr>
          <w:sz w:val="28"/>
        </w:rPr>
      </w:pPr>
      <w:r w:rsidRPr="00975612">
        <w:rPr>
          <w:sz w:val="28"/>
        </w:rPr>
        <w:t>- «заведующий структурным подразделением» – 13 520,00 рублей, что на 1 947,00 рублей меньше установленного минимального размера должностного оклада.</w:t>
      </w:r>
    </w:p>
    <w:p w14:paraId="26E35418" w14:textId="100383D2" w:rsidR="00A81D35" w:rsidRPr="00975612" w:rsidRDefault="00A81D35" w:rsidP="00A81D35">
      <w:pPr>
        <w:ind w:firstLine="851"/>
        <w:jc w:val="both"/>
        <w:rPr>
          <w:sz w:val="28"/>
        </w:rPr>
      </w:pPr>
      <w:r w:rsidRPr="00975612">
        <w:rPr>
          <w:sz w:val="28"/>
        </w:rPr>
        <w:t>3. В нарушение Федерального закона Р</w:t>
      </w:r>
      <w:r w:rsidR="00782C25">
        <w:rPr>
          <w:sz w:val="28"/>
        </w:rPr>
        <w:t>оссийской Федерации</w:t>
      </w:r>
      <w:r w:rsidRPr="00975612">
        <w:rPr>
          <w:sz w:val="28"/>
        </w:rPr>
        <w:t xml:space="preserve"> </w:t>
      </w:r>
      <w:r w:rsidR="00782C25">
        <w:rPr>
          <w:sz w:val="28"/>
        </w:rPr>
        <w:t xml:space="preserve">от 28.12.2013 </w:t>
      </w:r>
      <w:r w:rsidRPr="00975612">
        <w:rPr>
          <w:sz w:val="28"/>
        </w:rPr>
        <w:t>№ 426-ФЗ «О специальной оценке труда» работникам в проверяемом периоде выплачивалась надбавка за вредные условия труда в размере 12% от должностного оклада.</w:t>
      </w:r>
    </w:p>
    <w:p w14:paraId="7A1DEBFD" w14:textId="77777777" w:rsidR="00A81D35" w:rsidRPr="00975612" w:rsidRDefault="00A81D35" w:rsidP="00A81D35">
      <w:pPr>
        <w:ind w:firstLine="851"/>
        <w:jc w:val="both"/>
        <w:rPr>
          <w:sz w:val="28"/>
          <w:szCs w:val="28"/>
        </w:rPr>
      </w:pPr>
      <w:r w:rsidRPr="00975612">
        <w:rPr>
          <w:sz w:val="28"/>
        </w:rPr>
        <w:t>Таким образом, в проверяемый период необоснованные выплаты надбавки за вредные условия труда составили 75 463,08 рублей.</w:t>
      </w:r>
    </w:p>
    <w:p w14:paraId="68F34FDB" w14:textId="71E4D4BF" w:rsidR="000E6432" w:rsidRPr="00975612" w:rsidRDefault="000E6432" w:rsidP="000E6432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 w:rsidRPr="00975612">
        <w:rPr>
          <w:sz w:val="28"/>
          <w:szCs w:val="28"/>
        </w:rPr>
        <w:t>4. Согласно информации, представленной Комитетом по управлению имуществом в реестре муниципальной собственности Арамильского городского округа по состоянию на 01.01.2019 года, сооружения и земельные участки, занятые спортивными площадками и хоккейными кортами, возведённые во дворах жилых домов в Арамильском городском округе в количестве 6 единиц из 9 обслуживаемых Учреждением, отсутствуют в реестре муниципальной собственности</w:t>
      </w:r>
      <w:r w:rsidR="00782C25">
        <w:rPr>
          <w:sz w:val="28"/>
          <w:szCs w:val="28"/>
        </w:rPr>
        <w:t>,</w:t>
      </w:r>
      <w:r w:rsidRPr="00975612">
        <w:rPr>
          <w:sz w:val="28"/>
          <w:szCs w:val="28"/>
        </w:rPr>
        <w:t xml:space="preserve"> за исключением сооружений, расположенных по адресу:</w:t>
      </w:r>
    </w:p>
    <w:p w14:paraId="594B63A4" w14:textId="77777777" w:rsidR="000E6432" w:rsidRPr="00975612" w:rsidRDefault="000E6432" w:rsidP="000E6432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 w:rsidRPr="00975612">
        <w:rPr>
          <w:sz w:val="28"/>
          <w:szCs w:val="28"/>
        </w:rPr>
        <w:t xml:space="preserve">- город Арамиль, улица 1 Мая, 62 (спортивный комплекс площадью      </w:t>
      </w:r>
      <w:r w:rsidR="00975612">
        <w:rPr>
          <w:sz w:val="28"/>
          <w:szCs w:val="28"/>
        </w:rPr>
        <w:t xml:space="preserve">   </w:t>
      </w:r>
      <w:r w:rsidRPr="00975612">
        <w:rPr>
          <w:sz w:val="28"/>
          <w:szCs w:val="28"/>
        </w:rPr>
        <w:t>5 022,5 кв.м.);</w:t>
      </w:r>
    </w:p>
    <w:p w14:paraId="3C3A77AD" w14:textId="77777777" w:rsidR="000E6432" w:rsidRPr="00975612" w:rsidRDefault="000E6432" w:rsidP="000E6432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 w:rsidRPr="00975612">
        <w:rPr>
          <w:sz w:val="28"/>
          <w:szCs w:val="28"/>
        </w:rPr>
        <w:t>- город Арамиль, улица Садовая, 21-А (лыжная трасса площадью 39 989,0 кв.м.);</w:t>
      </w:r>
    </w:p>
    <w:p w14:paraId="2A0DED4F" w14:textId="77777777" w:rsidR="000E6432" w:rsidRPr="00975612" w:rsidRDefault="000E6432" w:rsidP="000E6432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 w:rsidRPr="00975612">
        <w:rPr>
          <w:sz w:val="28"/>
          <w:szCs w:val="28"/>
        </w:rPr>
        <w:t xml:space="preserve">- город Арамиль, улица Рабочая, 120-А (хоккейный корт площадью 1 600,8 </w:t>
      </w:r>
      <w:proofErr w:type="gramStart"/>
      <w:r w:rsidRPr="00975612">
        <w:rPr>
          <w:sz w:val="28"/>
          <w:szCs w:val="28"/>
        </w:rPr>
        <w:t>кв.м</w:t>
      </w:r>
      <w:proofErr w:type="gramEnd"/>
      <w:r w:rsidRPr="00975612">
        <w:rPr>
          <w:sz w:val="28"/>
          <w:szCs w:val="28"/>
        </w:rPr>
        <w:t>).</w:t>
      </w:r>
    </w:p>
    <w:p w14:paraId="7355B1C8" w14:textId="77777777" w:rsidR="000E6432" w:rsidRPr="00975612" w:rsidRDefault="000E6432" w:rsidP="000E6432">
      <w:pPr>
        <w:autoSpaceDE w:val="0"/>
        <w:autoSpaceDN w:val="0"/>
        <w:adjustRightInd w:val="0"/>
        <w:ind w:left="-142" w:firstLine="993"/>
        <w:jc w:val="both"/>
        <w:rPr>
          <w:bCs/>
          <w:sz w:val="28"/>
          <w:szCs w:val="28"/>
        </w:rPr>
      </w:pPr>
      <w:r w:rsidRPr="00975612">
        <w:rPr>
          <w:bCs/>
          <w:sz w:val="28"/>
          <w:szCs w:val="28"/>
        </w:rPr>
        <w:t xml:space="preserve">Таким образом, ввиду расходования бюджетных средств Учреждением на оплату труда </w:t>
      </w:r>
      <w:proofErr w:type="spellStart"/>
      <w:r w:rsidRPr="00975612">
        <w:rPr>
          <w:bCs/>
          <w:sz w:val="28"/>
          <w:szCs w:val="28"/>
        </w:rPr>
        <w:t>ремонтировщикам</w:t>
      </w:r>
      <w:proofErr w:type="spellEnd"/>
      <w:r w:rsidRPr="00975612">
        <w:rPr>
          <w:bCs/>
          <w:sz w:val="28"/>
          <w:szCs w:val="28"/>
        </w:rPr>
        <w:t xml:space="preserve"> плоскостных сооружений возникает неправомерное расходование средств бюджета Арамильского городского округа в размере 1 383,8 тыс. рублей.</w:t>
      </w:r>
    </w:p>
    <w:p w14:paraId="39924DCD" w14:textId="4D23A46A" w:rsidR="000E6432" w:rsidRPr="00975612" w:rsidRDefault="000E6432" w:rsidP="00F45BE7">
      <w:pPr>
        <w:ind w:left="-142" w:firstLine="993"/>
        <w:jc w:val="both"/>
        <w:rPr>
          <w:sz w:val="28"/>
        </w:rPr>
      </w:pPr>
      <w:r w:rsidRPr="00975612">
        <w:rPr>
          <w:sz w:val="28"/>
        </w:rPr>
        <w:t>5. В соответствии с п. 7.1 Положения об оплате труда работников муниципальных учреждений физической культуры, спорта и молодежной политики Арамильского городского округа, утвержденного Постановлением главы А</w:t>
      </w:r>
      <w:r w:rsidR="00782C25">
        <w:rPr>
          <w:sz w:val="28"/>
        </w:rPr>
        <w:t>рамильского городского округа</w:t>
      </w:r>
      <w:r w:rsidRPr="00975612">
        <w:rPr>
          <w:sz w:val="28"/>
        </w:rPr>
        <w:t xml:space="preserve"> от 08.11.2016 № 506 (в редакции Постановления Администрации А</w:t>
      </w:r>
      <w:r w:rsidR="00782C25">
        <w:rPr>
          <w:sz w:val="28"/>
        </w:rPr>
        <w:t>рамильского городского округа</w:t>
      </w:r>
      <w:r w:rsidRPr="00975612">
        <w:rPr>
          <w:sz w:val="28"/>
        </w:rPr>
        <w:t xml:space="preserve"> от 29.12.2017 № 602) – «размер должностного оклада руководителя учреждения определяется трудовым договором в зависимости от сложности труда, в соответствии с системой критериев для дифференцированного установления оклада руководителя учреждения, в том числе связанных с масштабом управления и особенностями деятельности и значимости учреждения, уровня профессионального образования руководителя и других критериев. Система критериев для дифференцированного установления оклада руководителя учреждения утверждается учредителем».   </w:t>
      </w:r>
    </w:p>
    <w:p w14:paraId="3CBF8CF6" w14:textId="77777777" w:rsidR="000E6432" w:rsidRPr="00975612" w:rsidRDefault="000E6432" w:rsidP="000E6432">
      <w:pPr>
        <w:ind w:firstLine="851"/>
        <w:jc w:val="both"/>
        <w:rPr>
          <w:sz w:val="28"/>
        </w:rPr>
      </w:pPr>
      <w:r w:rsidRPr="00975612">
        <w:rPr>
          <w:sz w:val="28"/>
        </w:rPr>
        <w:t xml:space="preserve">В проверяемом периоде система критериев для дифференцированного установления оклада руководителя Центра «Созвездие» отсутствует. </w:t>
      </w:r>
    </w:p>
    <w:p w14:paraId="1B8F8AE4" w14:textId="77777777" w:rsidR="000E6432" w:rsidRPr="00975612" w:rsidRDefault="000E6432" w:rsidP="000E6432">
      <w:pPr>
        <w:ind w:firstLine="851"/>
        <w:jc w:val="both"/>
        <w:rPr>
          <w:sz w:val="28"/>
        </w:rPr>
      </w:pPr>
      <w:r w:rsidRPr="00975612">
        <w:rPr>
          <w:sz w:val="28"/>
        </w:rPr>
        <w:t>Установление должностного оклада директору Центра «Созвездие расчетами не подтвержден.</w:t>
      </w:r>
    </w:p>
    <w:p w14:paraId="6CD01847" w14:textId="6FA44654" w:rsidR="000E6432" w:rsidRPr="00975612" w:rsidRDefault="000E6432" w:rsidP="000E6432">
      <w:pPr>
        <w:ind w:firstLine="851"/>
        <w:jc w:val="both"/>
        <w:rPr>
          <w:sz w:val="28"/>
          <w:szCs w:val="28"/>
        </w:rPr>
      </w:pPr>
      <w:r w:rsidRPr="00975612">
        <w:rPr>
          <w:sz w:val="28"/>
          <w:szCs w:val="28"/>
        </w:rPr>
        <w:t xml:space="preserve">Таким образом, при проверке полноты законодательного регулирования вопросов оплаты труда руководителя </w:t>
      </w:r>
      <w:r w:rsidR="00782C25">
        <w:rPr>
          <w:sz w:val="28"/>
          <w:szCs w:val="28"/>
        </w:rPr>
        <w:t>у</w:t>
      </w:r>
      <w:r w:rsidRPr="00975612">
        <w:rPr>
          <w:sz w:val="28"/>
          <w:szCs w:val="28"/>
        </w:rPr>
        <w:t xml:space="preserve">чреждения, выявлены недостатки управления процессом на уровне </w:t>
      </w:r>
      <w:r w:rsidR="00782C25">
        <w:rPr>
          <w:sz w:val="28"/>
          <w:szCs w:val="28"/>
        </w:rPr>
        <w:t>у</w:t>
      </w:r>
      <w:r w:rsidRPr="00975612">
        <w:rPr>
          <w:sz w:val="28"/>
          <w:szCs w:val="28"/>
        </w:rPr>
        <w:t xml:space="preserve">чредителя, а также отсутствие необходимой нормативно-правовой базы. Отсутствие указанных нормативных актов препятствует исполнению тех или иных положений законодательного регулирования вопросов оплаты труда работников Учреждения и указывает на существование коррупционных факторов и рисков, как в Учреждении, так и на уровне </w:t>
      </w:r>
      <w:r w:rsidR="00782C25">
        <w:rPr>
          <w:sz w:val="28"/>
          <w:szCs w:val="28"/>
        </w:rPr>
        <w:t>у</w:t>
      </w:r>
      <w:r w:rsidRPr="00975612">
        <w:rPr>
          <w:sz w:val="28"/>
          <w:szCs w:val="28"/>
        </w:rPr>
        <w:t xml:space="preserve">чредителя. </w:t>
      </w:r>
    </w:p>
    <w:p w14:paraId="064058A1" w14:textId="2D149D03" w:rsidR="000E6432" w:rsidRPr="00782C25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iCs/>
          <w:sz w:val="28"/>
          <w:szCs w:val="28"/>
        </w:rPr>
      </w:pPr>
      <w:r w:rsidRPr="00975612">
        <w:rPr>
          <w:sz w:val="28"/>
          <w:szCs w:val="28"/>
        </w:rPr>
        <w:t xml:space="preserve">Кроме того, </w:t>
      </w:r>
      <w:r w:rsidRPr="00782C25">
        <w:rPr>
          <w:iCs/>
          <w:sz w:val="28"/>
          <w:szCs w:val="28"/>
        </w:rPr>
        <w:t>в локальных актах Учреждения имеются многочисленные нарушения норм трудового законодательства Р</w:t>
      </w:r>
      <w:r w:rsidR="00782C25" w:rsidRPr="00782C25">
        <w:rPr>
          <w:iCs/>
          <w:sz w:val="28"/>
          <w:szCs w:val="28"/>
        </w:rPr>
        <w:t>оссийской Федерации</w:t>
      </w:r>
      <w:r w:rsidRPr="00782C25">
        <w:rPr>
          <w:iCs/>
          <w:sz w:val="28"/>
          <w:szCs w:val="28"/>
        </w:rPr>
        <w:t>.</w:t>
      </w:r>
    </w:p>
    <w:p w14:paraId="6D94BD47" w14:textId="2CCF1DB7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75612">
        <w:rPr>
          <w:sz w:val="28"/>
          <w:szCs w:val="28"/>
        </w:rPr>
        <w:t xml:space="preserve">6. В проверяемом периоде был установлен факт работы одного из сотрудников Учреждения по должности «инструктор по спорту» на одну ставку, что подтверждено копией трудовой книжки и </w:t>
      </w:r>
      <w:r w:rsidR="00782C25" w:rsidRPr="00975612">
        <w:rPr>
          <w:sz w:val="28"/>
          <w:szCs w:val="28"/>
        </w:rPr>
        <w:t>трудовыми договорами,</w:t>
      </w:r>
      <w:r w:rsidRPr="00975612">
        <w:rPr>
          <w:sz w:val="28"/>
          <w:szCs w:val="28"/>
        </w:rPr>
        <w:t xml:space="preserve"> в которых указано, что работа является основной. В трудовых договорах данному сотруднику установлен </w:t>
      </w:r>
      <w:r w:rsidRPr="00782C25">
        <w:rPr>
          <w:iCs/>
          <w:sz w:val="28"/>
          <w:szCs w:val="28"/>
        </w:rPr>
        <w:t>«восьмичасовой нормированный рабочий день, не более 40 часов в неделю»</w:t>
      </w:r>
      <w:r w:rsidRPr="00975612">
        <w:rPr>
          <w:sz w:val="28"/>
          <w:szCs w:val="28"/>
        </w:rPr>
        <w:t xml:space="preserve">. По факту основным работодателем данного сотрудника является Администрация района города Екатеринбург по должности – директор Муниципального бюджетного учреждения. </w:t>
      </w:r>
    </w:p>
    <w:p w14:paraId="7E2E2DBF" w14:textId="533B6924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75612">
        <w:rPr>
          <w:sz w:val="28"/>
          <w:szCs w:val="28"/>
        </w:rPr>
        <w:t>Согласно статье 276 Трудового кодекса Р</w:t>
      </w:r>
      <w:r w:rsidR="00782C25">
        <w:rPr>
          <w:sz w:val="28"/>
          <w:szCs w:val="28"/>
        </w:rPr>
        <w:t>оссийской Федерации</w:t>
      </w:r>
      <w:r w:rsidRPr="00975612">
        <w:rPr>
          <w:sz w:val="28"/>
          <w:szCs w:val="28"/>
        </w:rPr>
        <w:t xml:space="preserve"> «Руководитель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(органа)». Разрешение не представлено.</w:t>
      </w:r>
    </w:p>
    <w:p w14:paraId="4C9DFA63" w14:textId="4CA49A40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975612">
        <w:rPr>
          <w:sz w:val="28"/>
        </w:rPr>
        <w:t>Таким образом, неправомерное расходование бюджетных средств на оплату труда инструктора по спорту в проверяемый период на 1 ставку (с начислениями) – составило 493 027,82 рубл</w:t>
      </w:r>
      <w:r w:rsidR="00782C25">
        <w:rPr>
          <w:sz w:val="28"/>
        </w:rPr>
        <w:t>я</w:t>
      </w:r>
      <w:r w:rsidRPr="00975612">
        <w:rPr>
          <w:sz w:val="28"/>
        </w:rPr>
        <w:t>, в том числе: 2017 год – 257 186,02 рубл</w:t>
      </w:r>
      <w:r w:rsidR="00782C25">
        <w:rPr>
          <w:sz w:val="28"/>
        </w:rPr>
        <w:t>я</w:t>
      </w:r>
      <w:r w:rsidRPr="00975612">
        <w:rPr>
          <w:sz w:val="28"/>
        </w:rPr>
        <w:t>, 2018 год – 235 841,80 рубл</w:t>
      </w:r>
      <w:r w:rsidR="00782C25">
        <w:rPr>
          <w:sz w:val="28"/>
        </w:rPr>
        <w:t>я</w:t>
      </w:r>
      <w:r w:rsidRPr="00975612">
        <w:rPr>
          <w:sz w:val="28"/>
        </w:rPr>
        <w:t>.</w:t>
      </w:r>
    </w:p>
    <w:p w14:paraId="639B877F" w14:textId="77777777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75612">
        <w:rPr>
          <w:sz w:val="28"/>
        </w:rPr>
        <w:t xml:space="preserve">7. </w:t>
      </w:r>
      <w:r w:rsidRPr="00975612">
        <w:rPr>
          <w:sz w:val="28"/>
          <w:szCs w:val="28"/>
        </w:rPr>
        <w:t>При проверке условий и порядка оплаты труда в Учреждении выявлены системные нарушения в установлении и выплате работникам заработной платы, в части установления нагрузки (количество ставок) по должностям «инструктор по спорту» и «инструктор-спортсмен».</w:t>
      </w:r>
    </w:p>
    <w:p w14:paraId="60AA03AD" w14:textId="77777777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75612">
        <w:rPr>
          <w:color w:val="000000"/>
          <w:sz w:val="28"/>
          <w:szCs w:val="28"/>
        </w:rPr>
        <w:t>Учреждением не разработана и не утверждена</w:t>
      </w:r>
      <w:r w:rsidRPr="00975612">
        <w:rPr>
          <w:bCs/>
          <w:sz w:val="28"/>
          <w:szCs w:val="28"/>
        </w:rPr>
        <w:t xml:space="preserve"> </w:t>
      </w:r>
      <w:r w:rsidRPr="00975612">
        <w:rPr>
          <w:color w:val="000000"/>
          <w:sz w:val="28"/>
          <w:szCs w:val="28"/>
        </w:rPr>
        <w:t>необходимая нормативная правовая база, регламентирующая</w:t>
      </w:r>
      <w:r w:rsidRPr="00975612">
        <w:rPr>
          <w:bCs/>
          <w:sz w:val="28"/>
          <w:szCs w:val="28"/>
        </w:rPr>
        <w:t xml:space="preserve"> порядок оплаты труда по данным должностям, в частности в </w:t>
      </w:r>
      <w:r w:rsidRPr="00975612">
        <w:rPr>
          <w:sz w:val="28"/>
          <w:szCs w:val="28"/>
        </w:rPr>
        <w:t xml:space="preserve">Положении по оплате труда не установлена часовая нагрузка по указанным должностям. </w:t>
      </w:r>
    </w:p>
    <w:p w14:paraId="755BFD4E" w14:textId="77777777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75612">
        <w:rPr>
          <w:sz w:val="28"/>
          <w:szCs w:val="28"/>
        </w:rPr>
        <w:t>В результате чего, фонд оплаты труда был нецелесообразно завышен, что нарушает принцип эффективности (экономности) использования средств бюджета, предусмотренный статьей 34 Бюджетного кодекса Российской Федерации.</w:t>
      </w:r>
    </w:p>
    <w:p w14:paraId="65118408" w14:textId="77777777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color w:val="231F20"/>
          <w:sz w:val="27"/>
          <w:szCs w:val="27"/>
        </w:rPr>
      </w:pPr>
      <w:r w:rsidRPr="00975612">
        <w:rPr>
          <w:color w:val="222222"/>
          <w:sz w:val="28"/>
          <w:szCs w:val="28"/>
        </w:rPr>
        <w:t>При этом режим работы, указанный для данных работников в табеле 8 часов (либо 4, либо 2) ежедневно с понедельника по пятницу, не соответствует фактической работе (в режиме сменного рабочего времени).</w:t>
      </w:r>
      <w:r w:rsidRPr="00975612">
        <w:rPr>
          <w:color w:val="231F20"/>
          <w:sz w:val="27"/>
          <w:szCs w:val="27"/>
        </w:rPr>
        <w:t xml:space="preserve"> </w:t>
      </w:r>
    </w:p>
    <w:p w14:paraId="6C0319EB" w14:textId="77777777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color w:val="231F20"/>
          <w:sz w:val="28"/>
          <w:szCs w:val="28"/>
        </w:rPr>
      </w:pPr>
      <w:r w:rsidRPr="00975612">
        <w:rPr>
          <w:color w:val="222222"/>
          <w:sz w:val="28"/>
          <w:szCs w:val="28"/>
        </w:rPr>
        <w:t xml:space="preserve">Кроме того, данные факты свидетельствуют об отсутствии достоверной информации, отраженной в табеле рабочего времени, по осуществлению трудовой деятельности в Учреждении, т.к. </w:t>
      </w:r>
      <w:r w:rsidRPr="00975612">
        <w:rPr>
          <w:color w:val="231F20"/>
          <w:sz w:val="28"/>
          <w:szCs w:val="28"/>
        </w:rPr>
        <w:t>не соответствует фактически отработанному времени.</w:t>
      </w:r>
    </w:p>
    <w:p w14:paraId="4E06459B" w14:textId="77777777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975612">
        <w:rPr>
          <w:bCs/>
          <w:sz w:val="28"/>
          <w:szCs w:val="28"/>
        </w:rPr>
        <w:t>8. Выборочной проверкой оказания платных услуг проанализированы доходы, поступившие в кассу Учреждения по квитанциям за декабрь 2018 года.</w:t>
      </w:r>
    </w:p>
    <w:p w14:paraId="61A92140" w14:textId="633429E2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975612">
        <w:rPr>
          <w:bCs/>
          <w:sz w:val="28"/>
          <w:szCs w:val="28"/>
        </w:rPr>
        <w:t>На основании представленных данных о количестве занимающихся в секции карате на платной основе</w:t>
      </w:r>
      <w:r w:rsidR="00782C25">
        <w:rPr>
          <w:bCs/>
          <w:sz w:val="28"/>
          <w:szCs w:val="28"/>
        </w:rPr>
        <w:t>,</w:t>
      </w:r>
      <w:r w:rsidRPr="00975612">
        <w:rPr>
          <w:bCs/>
          <w:sz w:val="28"/>
          <w:szCs w:val="28"/>
        </w:rPr>
        <w:t xml:space="preserve"> общая сумма плановых поступлений– составляет более 450 тыс. рублей (268 человек*1700 руб.) без учета данных занимающихся у 3 инструкторов, которыми оказываются услуги как на платной, так и бесплатной основе.</w:t>
      </w:r>
    </w:p>
    <w:p w14:paraId="306D7B34" w14:textId="77777777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75612">
        <w:rPr>
          <w:bCs/>
          <w:sz w:val="28"/>
          <w:szCs w:val="28"/>
        </w:rPr>
        <w:t xml:space="preserve">В кассу Учреждения поступило денежных средств от оказания тренерских услуг по каратэ – 111 950 рублей (или 24,8% от общей суммы плановых поступлений, согласно количеству занимающихся в данной секции).  Таким образом, при анализе только одного вида деятельности по одной услуге секции карате установлена существенная недоимка денежных средств, что свидетельствует </w:t>
      </w:r>
      <w:r w:rsidRPr="00975612">
        <w:rPr>
          <w:sz w:val="28"/>
          <w:szCs w:val="28"/>
        </w:rPr>
        <w:t>об отсутствии достоверной информации об оказании и оплате платных услуг за 2017-2018 годы в Учреждении.</w:t>
      </w:r>
    </w:p>
    <w:p w14:paraId="731C4364" w14:textId="77777777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75612">
        <w:rPr>
          <w:sz w:val="28"/>
          <w:szCs w:val="28"/>
        </w:rPr>
        <w:t>В ходе проверки также установлен факт отсутствия договоров на оказание платных услуг. Отсутствие договоров на оказание платных услуг и частичной оплаты в кассу Учреждения, указывает на выборочный подход со стороны администрации Учреждения по взиманию платы.</w:t>
      </w:r>
    </w:p>
    <w:p w14:paraId="1E525ACD" w14:textId="3BB02152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75612">
        <w:rPr>
          <w:sz w:val="28"/>
          <w:szCs w:val="28"/>
        </w:rPr>
        <w:t>Также данные факты указывают на наличие коррупционной составляющей в части отсутствия договоров на оказание платных услуг и осуществления деятельности по платным услугам при отсутствии первичных бухгалтерских документов</w:t>
      </w:r>
      <w:r w:rsidR="00782C25">
        <w:rPr>
          <w:sz w:val="28"/>
          <w:szCs w:val="28"/>
        </w:rPr>
        <w:t>,</w:t>
      </w:r>
      <w:r w:rsidRPr="00975612">
        <w:rPr>
          <w:sz w:val="28"/>
          <w:szCs w:val="28"/>
        </w:rPr>
        <w:t xml:space="preserve"> влечет нанесение ущерба Учреждению от сокрытия доходов от оказания платных услуг.</w:t>
      </w:r>
    </w:p>
    <w:p w14:paraId="58722D88" w14:textId="657D0570" w:rsidR="000E6432" w:rsidRPr="00975612" w:rsidRDefault="000E6432" w:rsidP="000E64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5612">
        <w:rPr>
          <w:sz w:val="28"/>
          <w:szCs w:val="28"/>
        </w:rPr>
        <w:t>9. В нарушение подпункта 1 пункта 3 статьи 54 Устава Арамильского городского округа К</w:t>
      </w:r>
      <w:r w:rsidR="00782C25">
        <w:rPr>
          <w:sz w:val="28"/>
          <w:szCs w:val="28"/>
        </w:rPr>
        <w:t>омитетом по управлению муниципальным имуществом Арамильского городского округа</w:t>
      </w:r>
      <w:r w:rsidRPr="00975612">
        <w:rPr>
          <w:sz w:val="28"/>
          <w:szCs w:val="28"/>
        </w:rPr>
        <w:t xml:space="preserve"> не разработан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14:paraId="2F49AA0D" w14:textId="77777777" w:rsidR="000E6432" w:rsidRPr="00975612" w:rsidRDefault="000E6432" w:rsidP="000E6432">
      <w:pPr>
        <w:ind w:firstLine="851"/>
        <w:jc w:val="both"/>
        <w:rPr>
          <w:sz w:val="28"/>
          <w:szCs w:val="28"/>
        </w:rPr>
      </w:pPr>
      <w:r w:rsidRPr="00975612">
        <w:rPr>
          <w:sz w:val="28"/>
          <w:szCs w:val="28"/>
        </w:rPr>
        <w:t>В проверяемом периоде Учреждением велась деятельность и осуществлялись неправомерные расходы на содержание спортивных площадок и хоккейных кортов в Арамильском городском округе, которые отсутствуют в реестре муниципальной собственности Арамильского городского округа по следующим адресам:</w:t>
      </w:r>
    </w:p>
    <w:p w14:paraId="380D80ED" w14:textId="77777777" w:rsidR="000E6432" w:rsidRPr="00975612" w:rsidRDefault="000E6432" w:rsidP="000E6432">
      <w:pPr>
        <w:ind w:firstLine="851"/>
        <w:jc w:val="both"/>
        <w:rPr>
          <w:sz w:val="28"/>
        </w:rPr>
      </w:pPr>
      <w:r w:rsidRPr="00975612">
        <w:rPr>
          <w:sz w:val="28"/>
        </w:rPr>
        <w:t>- улица Садовая, 7-А (футбольное поле);</w:t>
      </w:r>
    </w:p>
    <w:p w14:paraId="7917D385" w14:textId="77777777" w:rsidR="000E6432" w:rsidRPr="00975612" w:rsidRDefault="000E6432" w:rsidP="000E6432">
      <w:pPr>
        <w:ind w:firstLine="851"/>
        <w:jc w:val="both"/>
        <w:rPr>
          <w:sz w:val="28"/>
        </w:rPr>
      </w:pPr>
      <w:r w:rsidRPr="00975612">
        <w:rPr>
          <w:sz w:val="28"/>
        </w:rPr>
        <w:t>- улица Гарнизон, 17 (спортивная площадка);</w:t>
      </w:r>
    </w:p>
    <w:p w14:paraId="221A83D6" w14:textId="77777777" w:rsidR="000E6432" w:rsidRPr="00975612" w:rsidRDefault="000E6432" w:rsidP="000E6432">
      <w:pPr>
        <w:ind w:firstLine="851"/>
        <w:jc w:val="both"/>
        <w:rPr>
          <w:sz w:val="28"/>
        </w:rPr>
      </w:pPr>
      <w:r w:rsidRPr="00975612">
        <w:rPr>
          <w:sz w:val="28"/>
        </w:rPr>
        <w:t>- поселок Светлый, 42-Б (хоккейный корт);</w:t>
      </w:r>
    </w:p>
    <w:p w14:paraId="6E407F95" w14:textId="77777777" w:rsidR="000E6432" w:rsidRPr="00975612" w:rsidRDefault="000E6432" w:rsidP="000E6432">
      <w:pPr>
        <w:ind w:firstLine="851"/>
        <w:jc w:val="both"/>
        <w:rPr>
          <w:sz w:val="28"/>
        </w:rPr>
      </w:pPr>
      <w:r w:rsidRPr="00975612">
        <w:rPr>
          <w:sz w:val="28"/>
        </w:rPr>
        <w:t>- улица Полевая, 14 (хоккейный корт);</w:t>
      </w:r>
    </w:p>
    <w:p w14:paraId="51C1A8D8" w14:textId="77777777" w:rsidR="00411969" w:rsidRDefault="00411969" w:rsidP="000E6432">
      <w:pPr>
        <w:ind w:firstLine="851"/>
        <w:jc w:val="both"/>
        <w:rPr>
          <w:sz w:val="28"/>
        </w:rPr>
      </w:pPr>
    </w:p>
    <w:p w14:paraId="3B6B64F9" w14:textId="222DCA96" w:rsidR="000E6432" w:rsidRPr="00975612" w:rsidRDefault="000E6432" w:rsidP="000E6432">
      <w:pPr>
        <w:ind w:firstLine="851"/>
        <w:jc w:val="both"/>
        <w:rPr>
          <w:sz w:val="28"/>
        </w:rPr>
      </w:pPr>
      <w:r w:rsidRPr="00975612">
        <w:rPr>
          <w:sz w:val="28"/>
        </w:rPr>
        <w:t>- улица Свердлова, 8, корп. Б (хоккейный корт);</w:t>
      </w:r>
    </w:p>
    <w:p w14:paraId="220D8963" w14:textId="77777777" w:rsidR="000E6432" w:rsidRPr="00975612" w:rsidRDefault="000E6432" w:rsidP="000E6432">
      <w:pPr>
        <w:ind w:firstLine="851"/>
        <w:jc w:val="both"/>
        <w:rPr>
          <w:sz w:val="28"/>
        </w:rPr>
      </w:pPr>
      <w:r w:rsidRPr="00975612">
        <w:rPr>
          <w:sz w:val="28"/>
        </w:rPr>
        <w:t xml:space="preserve">- улица Станционная, 11 (хоккейный корт). </w:t>
      </w:r>
    </w:p>
    <w:p w14:paraId="7C5C6823" w14:textId="77777777" w:rsidR="000E6432" w:rsidRPr="00975612" w:rsidRDefault="000E6432" w:rsidP="000E6432">
      <w:pPr>
        <w:pStyle w:val="a3"/>
        <w:ind w:left="0" w:firstLine="708"/>
        <w:jc w:val="both"/>
        <w:rPr>
          <w:szCs w:val="28"/>
        </w:rPr>
      </w:pPr>
    </w:p>
    <w:p w14:paraId="00140A5E" w14:textId="77777777" w:rsidR="000E6432" w:rsidRPr="00975612" w:rsidRDefault="000E6432" w:rsidP="000E6432">
      <w:pPr>
        <w:pStyle w:val="a3"/>
        <w:ind w:left="0" w:firstLine="708"/>
        <w:jc w:val="both"/>
        <w:rPr>
          <w:szCs w:val="28"/>
        </w:rPr>
      </w:pPr>
      <w:r w:rsidRPr="00975612">
        <w:rPr>
          <w:szCs w:val="28"/>
        </w:rPr>
        <w:t>По итогам проведенного контрольного мероприятия в целях принятия надлежащих мер и устранения выявленных нарушений и недостатков направлены соответствующие представления в адрес Комитета по управлению муниципальным имуществом Арамильского городского округа, руководителя Учреждения.</w:t>
      </w:r>
    </w:p>
    <w:p w14:paraId="1BDE712C" w14:textId="77777777" w:rsidR="000E6432" w:rsidRPr="00975612" w:rsidRDefault="000E643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75612">
        <w:rPr>
          <w:rFonts w:ascii="Times New Roman" w:hAnsi="Times New Roman"/>
          <w:sz w:val="28"/>
          <w:szCs w:val="28"/>
        </w:rPr>
        <w:t>Информация по результатам проверки направлена главе Арамильского городского округа, председателю Комитета по управлению муниципальным имуществом Арамильского городского округа, председателю Думы Арамильского городского округа, а также в правоохранительные органы.</w:t>
      </w:r>
    </w:p>
    <w:p w14:paraId="3FA8613A" w14:textId="77777777" w:rsidR="000E6432" w:rsidRDefault="000E643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9A6D70C" w14:textId="77777777" w:rsidR="00975612" w:rsidRDefault="0097561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94AD31" w14:textId="77777777" w:rsidR="00975612" w:rsidRDefault="0097561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2C515BA" w14:textId="77777777" w:rsidR="00975612" w:rsidRDefault="0097561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DF741D" w14:textId="77777777" w:rsidR="00975612" w:rsidRDefault="0097561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76339B" w14:textId="77777777" w:rsidR="00975612" w:rsidRPr="00975612" w:rsidRDefault="0097561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Ж.Ю. Буцко</w:t>
      </w:r>
    </w:p>
    <w:p w14:paraId="61A6AE8D" w14:textId="77777777" w:rsidR="00975612" w:rsidRDefault="0097561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8350FB" w14:textId="77777777" w:rsidR="00975612" w:rsidRDefault="0097561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2C68D65" w14:textId="77777777" w:rsidR="00975612" w:rsidRDefault="0097561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2B17DB" w14:textId="77777777" w:rsidR="00975612" w:rsidRPr="00975612" w:rsidRDefault="00975612" w:rsidP="000E643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975612" w:rsidRPr="00975612" w:rsidSect="004119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33"/>
    <w:rsid w:val="000E6432"/>
    <w:rsid w:val="001F3B65"/>
    <w:rsid w:val="00411969"/>
    <w:rsid w:val="00782C25"/>
    <w:rsid w:val="00820233"/>
    <w:rsid w:val="00975612"/>
    <w:rsid w:val="00A2238E"/>
    <w:rsid w:val="00A81D35"/>
    <w:rsid w:val="00F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2FF3"/>
  <w15:chartTrackingRefBased/>
  <w15:docId w15:val="{B2EC1FEB-777E-4DC4-8E02-E807E25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0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0E6432"/>
    <w:pPr>
      <w:spacing w:after="8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 Spacing"/>
    <w:qFormat/>
    <w:rsid w:val="000E64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56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AF52EC1DEC6FC3C12C7984A6CADC6E0A60771466A0018190ADA5DC9571EACD588CECC2B35D1D0B47ADB57DB023C39EDF464E59KEJ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5</cp:revision>
  <cp:lastPrinted>2019-09-04T06:43:00Z</cp:lastPrinted>
  <dcterms:created xsi:type="dcterms:W3CDTF">2019-09-03T10:58:00Z</dcterms:created>
  <dcterms:modified xsi:type="dcterms:W3CDTF">2019-09-04T06:44:00Z</dcterms:modified>
</cp:coreProperties>
</file>