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92" w:rsidRPr="00E23492" w:rsidRDefault="00E23492" w:rsidP="00E23492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23492" w:rsidRPr="00E23492" w:rsidRDefault="00E23492" w:rsidP="00E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E2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E2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E23492" w:rsidRPr="00E23492" w:rsidRDefault="00E23492" w:rsidP="00E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E234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E234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E23492" w:rsidRPr="00E23492" w:rsidRDefault="00E23492" w:rsidP="00E2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4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E23492" w:rsidRPr="00E23492" w:rsidRDefault="00E23492" w:rsidP="00E2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92" w:rsidRPr="00E23492" w:rsidRDefault="00E23492" w:rsidP="00E2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2018 года № ___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2BA" w:rsidRDefault="00F22A3E" w:rsidP="00D971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A3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E1861">
        <w:rPr>
          <w:rFonts w:ascii="Times New Roman" w:hAnsi="Times New Roman" w:cs="Times New Roman"/>
          <w:i/>
          <w:sz w:val="28"/>
          <w:szCs w:val="28"/>
        </w:rPr>
        <w:t xml:space="preserve">согласии на </w:t>
      </w:r>
      <w:r w:rsidRPr="00F22A3E">
        <w:rPr>
          <w:rFonts w:ascii="Times New Roman" w:hAnsi="Times New Roman" w:cs="Times New Roman"/>
          <w:i/>
          <w:sz w:val="28"/>
          <w:szCs w:val="28"/>
        </w:rPr>
        <w:t>замен</w:t>
      </w:r>
      <w:r w:rsidR="007E1861">
        <w:rPr>
          <w:rFonts w:ascii="Times New Roman" w:hAnsi="Times New Roman" w:cs="Times New Roman"/>
          <w:i/>
          <w:sz w:val="28"/>
          <w:szCs w:val="28"/>
        </w:rPr>
        <w:t>у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дотаци</w:t>
      </w:r>
      <w:r w:rsidR="00B16BB4">
        <w:rPr>
          <w:rFonts w:ascii="Times New Roman" w:hAnsi="Times New Roman" w:cs="Times New Roman"/>
          <w:i/>
          <w:sz w:val="28"/>
          <w:szCs w:val="28"/>
        </w:rPr>
        <w:t>й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на выравнивание бюджетной обеспеченности из областного бюджета бюджету Арамильского городского округа дополнительным</w:t>
      </w:r>
      <w:r w:rsidR="007E1861">
        <w:rPr>
          <w:rFonts w:ascii="Times New Roman" w:hAnsi="Times New Roman" w:cs="Times New Roman"/>
          <w:i/>
          <w:sz w:val="28"/>
          <w:szCs w:val="28"/>
        </w:rPr>
        <w:t>и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нормативами отчислений в бюджет городского округа от налога на доходы физических лиц на 201</w:t>
      </w:r>
      <w:r w:rsidR="00B16BB4">
        <w:rPr>
          <w:rFonts w:ascii="Times New Roman" w:hAnsi="Times New Roman" w:cs="Times New Roman"/>
          <w:i/>
          <w:sz w:val="28"/>
          <w:szCs w:val="28"/>
        </w:rPr>
        <w:t>9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B16BB4">
        <w:rPr>
          <w:rFonts w:ascii="Times New Roman" w:hAnsi="Times New Roman" w:cs="Times New Roman"/>
          <w:i/>
          <w:sz w:val="28"/>
          <w:szCs w:val="28"/>
        </w:rPr>
        <w:t>20</w:t>
      </w:r>
      <w:r w:rsidR="001E3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i/>
          <w:sz w:val="28"/>
          <w:szCs w:val="28"/>
        </w:rPr>
        <w:t>и 20</w:t>
      </w:r>
      <w:r w:rsidR="00B16BB4">
        <w:rPr>
          <w:rFonts w:ascii="Times New Roman" w:hAnsi="Times New Roman" w:cs="Times New Roman"/>
          <w:i/>
          <w:sz w:val="28"/>
          <w:szCs w:val="28"/>
        </w:rPr>
        <w:t>21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F22A3E" w:rsidRPr="00DC3617" w:rsidRDefault="00F22A3E" w:rsidP="00D9715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F862BA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2A3E"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Федерации, руководствуясь Федеральным законом от 06.10.2003 года № 131- ФЗ «Об общих принципах организации местного самоуправления в Российской Федерации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Областным законом от 15.07.2005 года № 70-ОЗ «О предоставлении отдельных межбюджетных трансфертов из областного бюджета и местных бюджетов в Свердловской области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13.08.2014 года № 696-ПП «Об утверждении Порядка согласования с представительными</w:t>
      </w:r>
      <w:proofErr w:type="gramEnd"/>
      <w:r w:rsidRPr="00F22A3E">
        <w:rPr>
          <w:rFonts w:ascii="Times New Roman" w:hAnsi="Times New Roman" w:cs="Times New Roman"/>
          <w:sz w:val="28"/>
          <w:szCs w:val="28"/>
        </w:rPr>
        <w:t xml:space="preserve">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</w:p>
    <w:p w:rsidR="00F22A3E" w:rsidRPr="00930E19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1. Согласиться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A3E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254980">
        <w:rPr>
          <w:rFonts w:ascii="Times New Roman" w:hAnsi="Times New Roman" w:cs="Times New Roman"/>
          <w:sz w:val="28"/>
          <w:szCs w:val="28"/>
        </w:rPr>
        <w:t>й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</w:t>
      </w:r>
      <w:r w:rsidR="00B16BB4" w:rsidRPr="00B16BB4">
        <w:rPr>
          <w:rFonts w:ascii="Times New Roman" w:hAnsi="Times New Roman" w:cs="Times New Roman"/>
          <w:sz w:val="28"/>
          <w:szCs w:val="28"/>
        </w:rPr>
        <w:t xml:space="preserve"> (городских округов, городских округов с внутригородским делением)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бюджету Арамильского городского округа дополнительным</w:t>
      </w:r>
      <w:r w:rsidR="00B16BB4">
        <w:rPr>
          <w:rFonts w:ascii="Times New Roman" w:hAnsi="Times New Roman" w:cs="Times New Roman"/>
          <w:sz w:val="28"/>
          <w:szCs w:val="28"/>
        </w:rPr>
        <w:t>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16BB4">
        <w:rPr>
          <w:rFonts w:ascii="Times New Roman" w:hAnsi="Times New Roman" w:cs="Times New Roman"/>
          <w:sz w:val="28"/>
          <w:szCs w:val="28"/>
        </w:rPr>
        <w:t>ами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отчислений в бюджет городского округа от налога на доходы физических лиц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2. Копию настоящего Решения направить в Министерство финансов Свердловской области. </w:t>
      </w:r>
    </w:p>
    <w:p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«Арамильские вести» и разместить на официальном сайте Арамильского городского округа в сети Интернет. </w:t>
      </w:r>
    </w:p>
    <w:p w:rsidR="00B16BB4" w:rsidRDefault="00B16BB4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6BB4" w:rsidRDefault="00B16BB4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F05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постоянную комиссию Думы Арамильского городского округа по бюджету, экономике, финансам и промышленности (Аксенова А.А.).</w:t>
      </w:r>
    </w:p>
    <w:p w:rsidR="007F7149" w:rsidRDefault="007F7149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92" w:rsidRDefault="00E23492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92" w:rsidRDefault="00E23492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Арамильского</w:t>
      </w:r>
    </w:p>
    <w:p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Pr="00F862BA" w:rsidRDefault="00F862BA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</w:t>
      </w:r>
    </w:p>
    <w:p w:rsidR="00B16BB4" w:rsidRDefault="00F862BA" w:rsidP="0002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Start w:id="0" w:name="_GoBack"/>
      <w:bookmarkEnd w:id="0"/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BB4" w:rsidRDefault="00B16BB4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867" w:rsidRDefault="00306867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40" w:rsidRDefault="003C5D40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5D40" w:rsidSect="00DC361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19D3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3931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4980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95689"/>
    <w:rsid w:val="007963C5"/>
    <w:rsid w:val="007C028B"/>
    <w:rsid w:val="007C0307"/>
    <w:rsid w:val="007C40DE"/>
    <w:rsid w:val="007E1861"/>
    <w:rsid w:val="007E198C"/>
    <w:rsid w:val="007E4B6E"/>
    <w:rsid w:val="007E6F5E"/>
    <w:rsid w:val="007E756C"/>
    <w:rsid w:val="007F7149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38D4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16BB4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23492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2A3E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CB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289-9430-47E5-87B1-4FE2DE8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96</cp:revision>
  <cp:lastPrinted>2018-08-06T11:26:00Z</cp:lastPrinted>
  <dcterms:created xsi:type="dcterms:W3CDTF">2012-11-07T04:29:00Z</dcterms:created>
  <dcterms:modified xsi:type="dcterms:W3CDTF">2018-08-07T08:59:00Z</dcterms:modified>
</cp:coreProperties>
</file>